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46" w:rsidRPr="00107FBB" w:rsidRDefault="004F0F46" w:rsidP="004F0F46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107FBB">
        <w:rPr>
          <w:rFonts w:ascii="Times New Roman" w:eastAsia="Calibri" w:hAnsi="Times New Roman" w:cs="Times New Roman"/>
          <w:b/>
        </w:rPr>
        <w:t>Татарстан Республикасы Актаныш муниципаль районы</w:t>
      </w:r>
    </w:p>
    <w:p w:rsidR="004F0F46" w:rsidRDefault="004F0F46" w:rsidP="004F0F46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107FBB">
        <w:rPr>
          <w:rFonts w:ascii="Times New Roman" w:eastAsia="Calibri" w:hAnsi="Times New Roman" w:cs="Times New Roman"/>
          <w:b/>
        </w:rPr>
        <w:t>Муниципаль бюджет</w:t>
      </w:r>
      <w:r w:rsidRPr="00107FBB">
        <w:rPr>
          <w:rFonts w:ascii="Times New Roman" w:eastAsia="Calibri" w:hAnsi="Times New Roman" w:cs="Times New Roman"/>
          <w:b/>
          <w:lang w:val="tt-RU"/>
        </w:rPr>
        <w:t xml:space="preserve"> белем бирү </w:t>
      </w:r>
      <w:r w:rsidRPr="00107FBB">
        <w:rPr>
          <w:rFonts w:ascii="Times New Roman" w:eastAsia="Calibri" w:hAnsi="Times New Roman" w:cs="Times New Roman"/>
          <w:b/>
        </w:rPr>
        <w:t>учреждениесе</w:t>
      </w:r>
    </w:p>
    <w:p w:rsidR="004F0F46" w:rsidRPr="00107FBB" w:rsidRDefault="004F0F46" w:rsidP="004F0F46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107FBB">
        <w:rPr>
          <w:rFonts w:ascii="Times New Roman" w:eastAsia="Calibri" w:hAnsi="Times New Roman" w:cs="Times New Roman"/>
          <w:b/>
        </w:rPr>
        <w:t xml:space="preserve"> « Те</w:t>
      </w:r>
      <w:r w:rsidRPr="00107FBB">
        <w:rPr>
          <w:rFonts w:ascii="Times New Roman" w:eastAsia="Calibri" w:hAnsi="Times New Roman" w:cs="Times New Roman"/>
          <w:b/>
          <w:lang w:val="tt-RU"/>
        </w:rPr>
        <w:t xml:space="preserve">ләкәй төп </w:t>
      </w:r>
      <w:r w:rsidRPr="00107FBB">
        <w:rPr>
          <w:rFonts w:ascii="Times New Roman" w:eastAsia="Calibri" w:hAnsi="Times New Roman" w:cs="Times New Roman"/>
          <w:b/>
        </w:rPr>
        <w:t>гомуми белем бирү мәктәбе»</w:t>
      </w:r>
    </w:p>
    <w:tbl>
      <w:tblPr>
        <w:tblStyle w:val="a5"/>
        <w:tblW w:w="10348" w:type="dxa"/>
        <w:tblInd w:w="-922" w:type="dxa"/>
        <w:tblLook w:val="04A0" w:firstRow="1" w:lastRow="0" w:firstColumn="1" w:lastColumn="0" w:noHBand="0" w:noVBand="1"/>
      </w:tblPr>
      <w:tblGrid>
        <w:gridCol w:w="3505"/>
        <w:gridCol w:w="3050"/>
        <w:gridCol w:w="3793"/>
      </w:tblGrid>
      <w:tr w:rsidR="004F0F46" w:rsidRPr="00107FBB" w:rsidTr="004F0F46">
        <w:trPr>
          <w:trHeight w:val="1887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46" w:rsidRPr="00107FBB" w:rsidRDefault="004F0F46" w:rsidP="009F3333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Каралды:</w:t>
            </w:r>
          </w:p>
          <w:p w:rsidR="004F0F46" w:rsidRPr="00107FBB" w:rsidRDefault="004F0F46" w:rsidP="009F3333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МБ  җитәкчесе:</w:t>
            </w:r>
          </w:p>
          <w:p w:rsidR="004F0F46" w:rsidRPr="00107FBB" w:rsidRDefault="004F0F46" w:rsidP="009F3333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_____________Г.А.Хабиров</w:t>
            </w:r>
          </w:p>
          <w:p w:rsidR="004F0F46" w:rsidRPr="00107FBB" w:rsidRDefault="004F0F46" w:rsidP="009F3333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МБ  утырышы. </w:t>
            </w:r>
          </w:p>
          <w:p w:rsidR="004F0F46" w:rsidRPr="00107FBB" w:rsidRDefault="004F0F46" w:rsidP="009F3333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Беркетмә №  </w:t>
            </w:r>
            <w:r w:rsidRPr="00107FBB">
              <w:rPr>
                <w:rFonts w:ascii="Times New Roman" w:eastAsiaTheme="minorEastAsia" w:hAnsi="Times New Roman"/>
                <w:sz w:val="24"/>
                <w:szCs w:val="24"/>
                <w:u w:val="single"/>
                <w:lang w:val="tt-RU" w:eastAsia="ru-RU"/>
              </w:rPr>
              <w:t xml:space="preserve"> 1 </w:t>
            </w: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   </w:t>
            </w:r>
          </w:p>
          <w:p w:rsidR="004F0F46" w:rsidRPr="00107FBB" w:rsidRDefault="004F0F46" w:rsidP="009F3333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31.08. 2020</w:t>
            </w: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 ел</w:t>
            </w:r>
          </w:p>
          <w:p w:rsidR="004F0F46" w:rsidRPr="00107FBB" w:rsidRDefault="004F0F46" w:rsidP="009F3333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46" w:rsidRPr="00107FBB" w:rsidRDefault="004F0F46" w:rsidP="009F3333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Килешенде:</w:t>
            </w:r>
          </w:p>
          <w:p w:rsidR="004F0F46" w:rsidRPr="00107FBB" w:rsidRDefault="004F0F46" w:rsidP="009F3333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Укыту-тәрбия  эшләре  буенча  директор урынбасары </w:t>
            </w:r>
          </w:p>
          <w:p w:rsidR="004F0F46" w:rsidRPr="00107FBB" w:rsidRDefault="004F0F46" w:rsidP="009F3333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___________М.Ф.Хабирова</w:t>
            </w:r>
          </w:p>
          <w:p w:rsidR="004F0F46" w:rsidRPr="00107FBB" w:rsidRDefault="004F0F46" w:rsidP="009F3333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  <w:p w:rsidR="004F0F46" w:rsidRPr="00107FBB" w:rsidRDefault="004F0F46" w:rsidP="009F3333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 31.08. 2020</w:t>
            </w: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  ел</w:t>
            </w:r>
          </w:p>
          <w:p w:rsidR="004F0F46" w:rsidRPr="00107FBB" w:rsidRDefault="004F0F46" w:rsidP="009F3333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46" w:rsidRPr="00107FBB" w:rsidRDefault="004F0F46" w:rsidP="009F3333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Раслыйм:</w:t>
            </w:r>
          </w:p>
          <w:p w:rsidR="004F0F46" w:rsidRPr="00107FBB" w:rsidRDefault="004F0F46" w:rsidP="009F3333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 Мәктәп  директоры</w:t>
            </w:r>
          </w:p>
          <w:p w:rsidR="004F0F46" w:rsidRPr="00107FBB" w:rsidRDefault="004F0F46" w:rsidP="009F3333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_______________Р.Х.Ахметов</w:t>
            </w:r>
          </w:p>
          <w:p w:rsidR="004F0F46" w:rsidRPr="00107FBB" w:rsidRDefault="004F0F46" w:rsidP="009F3333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  <w:p w:rsidR="004F0F46" w:rsidRPr="00107FBB" w:rsidRDefault="004F0F46" w:rsidP="009F3333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Приказ №</w:t>
            </w: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softHyphen/>
            </w: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softHyphen/>
            </w: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softHyphen/>
            </w: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softHyphen/>
              <w:t>_</w:t>
            </w:r>
            <w:r w:rsidRPr="00107FBB">
              <w:rPr>
                <w:rFonts w:ascii="Times New Roman" w:eastAsiaTheme="minorEastAsia" w:hAnsi="Times New Roman"/>
                <w:sz w:val="24"/>
                <w:szCs w:val="24"/>
                <w:u w:val="single"/>
                <w:lang w:val="tt-RU" w:eastAsia="ru-RU"/>
              </w:rPr>
              <w:t>2</w:t>
            </w: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___</w:t>
            </w:r>
          </w:p>
          <w:p w:rsidR="004F0F46" w:rsidRPr="00107FBB" w:rsidRDefault="004F0F46" w:rsidP="009F3333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 31.08. 2020</w:t>
            </w:r>
            <w:r w:rsidRPr="00107FBB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 ел</w:t>
            </w:r>
          </w:p>
        </w:tc>
      </w:tr>
    </w:tbl>
    <w:p w:rsidR="004F0F46" w:rsidRPr="00107FBB" w:rsidRDefault="004F0F46" w:rsidP="004F0F46">
      <w:pPr>
        <w:spacing w:after="200" w:line="276" w:lineRule="auto"/>
        <w:rPr>
          <w:rFonts w:ascii="Times New Roman" w:eastAsia="Calibri" w:hAnsi="Times New Roman" w:cs="Times New Roman"/>
          <w:lang w:val="tt-RU"/>
        </w:rPr>
      </w:pPr>
    </w:p>
    <w:p w:rsidR="004F0F46" w:rsidRPr="00107FBB" w:rsidRDefault="004F0F46" w:rsidP="004F0F46">
      <w:pPr>
        <w:spacing w:after="200" w:line="276" w:lineRule="auto"/>
        <w:rPr>
          <w:rFonts w:ascii="Times New Roman" w:eastAsia="Calibri" w:hAnsi="Times New Roman" w:cs="Times New Roman"/>
          <w:lang w:val="tt-RU"/>
        </w:rPr>
      </w:pPr>
    </w:p>
    <w:p w:rsidR="004F0F46" w:rsidRPr="00107FBB" w:rsidRDefault="004F0F46" w:rsidP="004F0F4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tt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tt-RU"/>
        </w:rPr>
        <w:t>6 нче  класста  математикадан</w:t>
      </w:r>
      <w:r w:rsidRPr="00107FBB">
        <w:rPr>
          <w:rFonts w:ascii="Times New Roman" w:eastAsia="Calibri" w:hAnsi="Times New Roman" w:cs="Times New Roman"/>
          <w:b/>
          <w:sz w:val="32"/>
          <w:szCs w:val="32"/>
          <w:lang w:val="tt-RU"/>
        </w:rPr>
        <w:t xml:space="preserve">  эш  программасы</w:t>
      </w:r>
    </w:p>
    <w:p w:rsidR="004F0F46" w:rsidRPr="00107FBB" w:rsidRDefault="004F0F46" w:rsidP="004F0F46">
      <w:pPr>
        <w:spacing w:after="200" w:line="276" w:lineRule="auto"/>
        <w:jc w:val="center"/>
        <w:rPr>
          <w:rFonts w:ascii="Times New Roman" w:eastAsia="Calibri" w:hAnsi="Times New Roman" w:cs="Times New Roman"/>
          <w:lang w:val="tt-RU"/>
        </w:rPr>
      </w:pPr>
      <w:r w:rsidRPr="00107FBB">
        <w:rPr>
          <w:rFonts w:ascii="Times New Roman" w:eastAsia="Calibri" w:hAnsi="Times New Roman" w:cs="Times New Roman"/>
          <w:lang w:val="tt-RU"/>
        </w:rPr>
        <w:t xml:space="preserve">                                                                                                                                                                      </w:t>
      </w:r>
    </w:p>
    <w:p w:rsidR="004F0F46" w:rsidRPr="00107FBB" w:rsidRDefault="004F0F46" w:rsidP="004F0F46">
      <w:pPr>
        <w:spacing w:after="200" w:line="276" w:lineRule="auto"/>
        <w:jc w:val="center"/>
        <w:rPr>
          <w:rFonts w:ascii="Times New Roman" w:eastAsia="Calibri" w:hAnsi="Times New Roman" w:cs="Times New Roman"/>
          <w:lang w:val="tt-RU"/>
        </w:rPr>
      </w:pPr>
      <w:r w:rsidRPr="00107FBB">
        <w:rPr>
          <w:rFonts w:ascii="Times New Roman" w:eastAsia="Calibri" w:hAnsi="Times New Roman" w:cs="Times New Roman"/>
          <w:lang w:val="tt-RU"/>
        </w:rPr>
        <w:t>1 нче квалификация</w:t>
      </w:r>
      <w:r>
        <w:rPr>
          <w:rFonts w:ascii="Times New Roman" w:eastAsia="Calibri" w:hAnsi="Times New Roman" w:cs="Times New Roman"/>
          <w:lang w:val="tt-RU"/>
        </w:rPr>
        <w:t xml:space="preserve">  категорияле математика</w:t>
      </w:r>
      <w:r w:rsidRPr="00107FBB">
        <w:rPr>
          <w:rFonts w:ascii="Times New Roman" w:eastAsia="Calibri" w:hAnsi="Times New Roman" w:cs="Times New Roman"/>
          <w:lang w:val="tt-RU"/>
        </w:rPr>
        <w:t xml:space="preserve">  укытучысы Хабиров Газинур Әнҗәп улы</w:t>
      </w:r>
    </w:p>
    <w:p w:rsidR="004F0F46" w:rsidRPr="00107FBB" w:rsidRDefault="004F0F46" w:rsidP="004F0F46">
      <w:pPr>
        <w:spacing w:after="200" w:line="276" w:lineRule="auto"/>
        <w:jc w:val="right"/>
        <w:rPr>
          <w:rFonts w:ascii="Times New Roman" w:eastAsia="Calibri" w:hAnsi="Times New Roman" w:cs="Times New Roman"/>
          <w:lang w:val="tt-RU"/>
        </w:rPr>
      </w:pPr>
    </w:p>
    <w:p w:rsidR="004F0F46" w:rsidRPr="00107FBB" w:rsidRDefault="004F0F46" w:rsidP="004F0F46">
      <w:pPr>
        <w:spacing w:after="200" w:line="276" w:lineRule="auto"/>
        <w:jc w:val="right"/>
        <w:rPr>
          <w:rFonts w:ascii="Times New Roman" w:eastAsia="Calibri" w:hAnsi="Times New Roman" w:cs="Times New Roman"/>
          <w:lang w:val="tt-RU"/>
        </w:rPr>
      </w:pPr>
    </w:p>
    <w:p w:rsidR="004F0F46" w:rsidRPr="00107FBB" w:rsidRDefault="004F0F46" w:rsidP="004F0F46">
      <w:pPr>
        <w:spacing w:after="200" w:line="276" w:lineRule="auto"/>
        <w:jc w:val="right"/>
        <w:rPr>
          <w:rFonts w:ascii="Times New Roman" w:eastAsia="Calibri" w:hAnsi="Times New Roman" w:cs="Times New Roman"/>
          <w:lang w:val="tt-RU"/>
        </w:rPr>
      </w:pPr>
      <w:r w:rsidRPr="00107FBB">
        <w:rPr>
          <w:rFonts w:ascii="Times New Roman" w:eastAsia="Calibri" w:hAnsi="Times New Roman" w:cs="Times New Roman"/>
          <w:lang w:val="tt-RU"/>
        </w:rPr>
        <w:t xml:space="preserve">                                                                                                                                                                               Педагогик совет утырышында каралды</w:t>
      </w:r>
    </w:p>
    <w:p w:rsidR="004F0F46" w:rsidRPr="00107FBB" w:rsidRDefault="004F0F46" w:rsidP="004F0F46">
      <w:pPr>
        <w:spacing w:after="200" w:line="276" w:lineRule="auto"/>
        <w:jc w:val="right"/>
        <w:rPr>
          <w:rFonts w:ascii="Times New Roman" w:eastAsia="Calibri" w:hAnsi="Times New Roman" w:cs="Times New Roman"/>
          <w:lang w:val="tt-RU"/>
        </w:rPr>
      </w:pPr>
      <w:r w:rsidRPr="00107FBB">
        <w:rPr>
          <w:rFonts w:ascii="Times New Roman" w:eastAsia="Calibri" w:hAnsi="Times New Roman" w:cs="Times New Roman"/>
          <w:lang w:val="tt-RU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lang w:val="tt-RU"/>
        </w:rPr>
        <w:t xml:space="preserve">                 протокол </w:t>
      </w:r>
      <w:r>
        <w:rPr>
          <w:rFonts w:ascii="Times New Roman" w:eastAsia="Calibri" w:hAnsi="Times New Roman" w:cs="Times New Roman"/>
          <w:lang w:val="tt-RU"/>
        </w:rPr>
        <w:t xml:space="preserve">         </w:t>
      </w:r>
      <w:r>
        <w:rPr>
          <w:rFonts w:ascii="Times New Roman" w:eastAsia="Calibri" w:hAnsi="Times New Roman" w:cs="Times New Roman"/>
          <w:lang w:val="tt-RU"/>
        </w:rPr>
        <w:t>№1. 31.08.2020</w:t>
      </w:r>
      <w:r w:rsidRPr="00107FBB">
        <w:rPr>
          <w:rFonts w:ascii="Times New Roman" w:eastAsia="Calibri" w:hAnsi="Times New Roman" w:cs="Times New Roman"/>
          <w:lang w:val="tt-RU"/>
        </w:rPr>
        <w:t>.</w:t>
      </w:r>
    </w:p>
    <w:p w:rsidR="004F0F46" w:rsidRDefault="004F0F46" w:rsidP="004F0F46">
      <w:pPr>
        <w:spacing w:after="200" w:line="276" w:lineRule="auto"/>
        <w:jc w:val="right"/>
        <w:rPr>
          <w:rFonts w:ascii="Times New Roman" w:eastAsia="Calibri" w:hAnsi="Times New Roman" w:cs="Times New Roman"/>
          <w:lang w:val="tt-RU"/>
        </w:rPr>
      </w:pPr>
    </w:p>
    <w:p w:rsidR="004F0F46" w:rsidRDefault="004F0F46" w:rsidP="004F0F46">
      <w:pPr>
        <w:spacing w:after="200" w:line="276" w:lineRule="auto"/>
        <w:jc w:val="right"/>
        <w:rPr>
          <w:rFonts w:ascii="Times New Roman" w:eastAsia="Calibri" w:hAnsi="Times New Roman" w:cs="Times New Roman"/>
          <w:lang w:val="tt-RU"/>
        </w:rPr>
      </w:pPr>
    </w:p>
    <w:p w:rsidR="004F0F46" w:rsidRDefault="004F0F46" w:rsidP="004F0F46">
      <w:pPr>
        <w:spacing w:after="200" w:line="276" w:lineRule="auto"/>
        <w:jc w:val="right"/>
        <w:rPr>
          <w:rFonts w:ascii="Times New Roman" w:eastAsia="Calibri" w:hAnsi="Times New Roman" w:cs="Times New Roman"/>
          <w:lang w:val="tt-RU"/>
        </w:rPr>
      </w:pPr>
    </w:p>
    <w:p w:rsidR="004F0F46" w:rsidRDefault="004F0F46" w:rsidP="004F0F46">
      <w:pPr>
        <w:spacing w:after="200" w:line="276" w:lineRule="auto"/>
        <w:jc w:val="right"/>
        <w:rPr>
          <w:rFonts w:ascii="Times New Roman" w:eastAsia="Calibri" w:hAnsi="Times New Roman" w:cs="Times New Roman"/>
          <w:lang w:val="tt-RU"/>
        </w:rPr>
      </w:pPr>
    </w:p>
    <w:p w:rsidR="004F0F46" w:rsidRPr="00107FBB" w:rsidRDefault="004F0F46" w:rsidP="004F0F46">
      <w:pPr>
        <w:spacing w:after="200" w:line="276" w:lineRule="auto"/>
        <w:jc w:val="right"/>
        <w:rPr>
          <w:rFonts w:ascii="Times New Roman" w:eastAsia="Calibri" w:hAnsi="Times New Roman" w:cs="Times New Roman"/>
          <w:lang w:val="tt-RU"/>
        </w:rPr>
      </w:pPr>
      <w:bookmarkStart w:id="0" w:name="_GoBack"/>
      <w:bookmarkEnd w:id="0"/>
    </w:p>
    <w:p w:rsidR="004F0F46" w:rsidRPr="00107FBB" w:rsidRDefault="004F0F46" w:rsidP="004F0F46">
      <w:pPr>
        <w:spacing w:after="200" w:line="276" w:lineRule="auto"/>
        <w:rPr>
          <w:rFonts w:ascii="Times New Roman" w:eastAsia="Calibri" w:hAnsi="Times New Roman" w:cs="Times New Roman"/>
          <w:lang w:val="tt-RU"/>
        </w:rPr>
      </w:pPr>
      <w:r w:rsidRPr="00107FBB">
        <w:rPr>
          <w:rFonts w:ascii="Times New Roman" w:eastAsia="Calibri" w:hAnsi="Times New Roman" w:cs="Times New Roman"/>
          <w:lang w:val="tt-RU"/>
        </w:rPr>
        <w:t xml:space="preserve">                </w:t>
      </w:r>
    </w:p>
    <w:p w:rsidR="004F0F46" w:rsidRDefault="004F0F46" w:rsidP="004F0F4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tt-RU"/>
        </w:rPr>
      </w:pPr>
      <w:r>
        <w:rPr>
          <w:rFonts w:ascii="Times New Roman" w:eastAsia="Calibri" w:hAnsi="Times New Roman" w:cs="Times New Roman"/>
          <w:b/>
          <w:lang w:val="tt-RU"/>
        </w:rPr>
        <w:t>2020 - 2021</w:t>
      </w:r>
      <w:r w:rsidRPr="00107FBB">
        <w:rPr>
          <w:rFonts w:ascii="Times New Roman" w:eastAsia="Calibri" w:hAnsi="Times New Roman" w:cs="Times New Roman"/>
          <w:b/>
          <w:lang w:val="tt-RU"/>
        </w:rPr>
        <w:t xml:space="preserve">  нчы  уку елы</w:t>
      </w:r>
    </w:p>
    <w:p w:rsidR="004F0F46" w:rsidRPr="00107FBB" w:rsidRDefault="004F0F46" w:rsidP="004F0F4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tt-RU"/>
        </w:rPr>
      </w:pPr>
    </w:p>
    <w:p w:rsidR="0094264D" w:rsidRDefault="0094264D" w:rsidP="00484D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D2D" w:rsidRPr="007F3F28" w:rsidRDefault="00484D2D" w:rsidP="00484D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F2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84D2D" w:rsidRPr="00646828" w:rsidRDefault="00484D2D" w:rsidP="00484D2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46828">
        <w:rPr>
          <w:rFonts w:ascii="Times New Roman" w:hAnsi="Times New Roman" w:cs="Times New Roman"/>
          <w:b/>
          <w:sz w:val="24"/>
          <w:szCs w:val="24"/>
        </w:rPr>
        <w:t>Рабочая программа составлена на основе:</w:t>
      </w:r>
    </w:p>
    <w:p w:rsidR="00484D2D" w:rsidRPr="00646828" w:rsidRDefault="00484D2D" w:rsidP="00484D2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46828">
        <w:rPr>
          <w:rFonts w:ascii="Times New Roman" w:eastAsia="Calibri" w:hAnsi="Times New Roman" w:cs="Times New Roman"/>
          <w:sz w:val="24"/>
          <w:szCs w:val="24"/>
        </w:rPr>
        <w:t>Федерального з</w:t>
      </w:r>
      <w:hyperlink r:id="rId8" w:history="1">
        <w:r w:rsidRPr="00646828">
          <w:rPr>
            <w:rFonts w:ascii="Times New Roman" w:eastAsia="Calibri" w:hAnsi="Times New Roman" w:cs="Times New Roman"/>
            <w:sz w:val="24"/>
            <w:szCs w:val="24"/>
          </w:rPr>
          <w:t>акона</w:t>
        </w:r>
        <w:r w:rsidRPr="00646828">
          <w:rPr>
            <w:rFonts w:ascii="Times New Roman" w:hAnsi="Times New Roman" w:cs="Times New Roman"/>
            <w:sz w:val="24"/>
            <w:szCs w:val="24"/>
          </w:rPr>
          <w:t xml:space="preserve"> Российской Федерации</w:t>
        </w:r>
        <w:r w:rsidRPr="00646828">
          <w:rPr>
            <w:rFonts w:ascii="Times New Roman" w:eastAsia="Calibri" w:hAnsi="Times New Roman" w:cs="Times New Roman"/>
            <w:sz w:val="24"/>
            <w:szCs w:val="24"/>
          </w:rPr>
          <w:t xml:space="preserve"> от 29.12.2012г. № 273-ФЗ </w:t>
        </w:r>
        <w:r w:rsidRPr="00646828">
          <w:rPr>
            <w:rFonts w:ascii="Times New Roman" w:eastAsia="Calibri" w:hAnsi="Times New Roman" w:cs="Times New Roman"/>
            <w:sz w:val="24"/>
            <w:szCs w:val="24"/>
          </w:rPr>
          <w:br/>
          <w:t>«Об образовании в Российской Федерации» (с изменениями и дополнениями)</w:t>
        </w:r>
      </w:hyperlink>
      <w:r w:rsidRPr="0064682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84D2D" w:rsidRPr="00646828" w:rsidRDefault="00484D2D" w:rsidP="00484D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6828">
        <w:rPr>
          <w:rFonts w:ascii="Times New Roman" w:hAnsi="Times New Roman" w:cs="Times New Roman"/>
          <w:sz w:val="24"/>
          <w:szCs w:val="24"/>
        </w:rPr>
        <w:t>Феде</w:t>
      </w:r>
      <w:r w:rsidRPr="00646828">
        <w:rPr>
          <w:rFonts w:ascii="Times New Roman" w:hAnsi="Times New Roman" w:cs="Times New Roman"/>
          <w:sz w:val="24"/>
          <w:szCs w:val="24"/>
        </w:rPr>
        <w:softHyphen/>
        <w:t>рального государственного образовательного стан</w:t>
      </w:r>
      <w:r w:rsidRPr="00646828">
        <w:rPr>
          <w:rFonts w:ascii="Times New Roman" w:hAnsi="Times New Roman" w:cs="Times New Roman"/>
          <w:sz w:val="24"/>
          <w:szCs w:val="24"/>
        </w:rPr>
        <w:softHyphen/>
        <w:t>дарта основного общего образования (</w:t>
      </w:r>
      <w:r w:rsidRPr="006468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17.12.2010 г, № 1897</w:t>
      </w:r>
      <w:r w:rsidRPr="00646828">
        <w:rPr>
          <w:rFonts w:ascii="Times New Roman" w:hAnsi="Times New Roman" w:cs="Times New Roman"/>
          <w:sz w:val="24"/>
          <w:szCs w:val="24"/>
        </w:rPr>
        <w:t>);</w:t>
      </w:r>
    </w:p>
    <w:p w:rsidR="00484D2D" w:rsidRPr="00646828" w:rsidRDefault="00484D2D" w:rsidP="00484D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6828">
        <w:rPr>
          <w:rFonts w:ascii="Times New Roman" w:hAnsi="Times New Roman" w:cs="Times New Roman"/>
          <w:sz w:val="24"/>
          <w:szCs w:val="24"/>
        </w:rPr>
        <w:t>примерной программы основного общего образования по мате</w:t>
      </w:r>
      <w:r w:rsidRPr="00646828">
        <w:rPr>
          <w:rFonts w:ascii="Times New Roman" w:hAnsi="Times New Roman" w:cs="Times New Roman"/>
          <w:sz w:val="24"/>
          <w:szCs w:val="24"/>
        </w:rPr>
        <w:softHyphen/>
        <w:t>матике (</w:t>
      </w:r>
      <w:r w:rsidRPr="00646828">
        <w:rPr>
          <w:rFonts w:ascii="Times New Roman" w:hAnsi="Times New Roman" w:cs="Times New Roman"/>
          <w:bCs/>
          <w:sz w:val="24"/>
          <w:szCs w:val="24"/>
        </w:rPr>
        <w:t>Математика  5-9 классы: проект.- 2-е</w:t>
      </w:r>
      <w:r w:rsidRPr="00646828">
        <w:rPr>
          <w:rFonts w:ascii="Times New Roman" w:hAnsi="Times New Roman" w:cs="Times New Roman"/>
          <w:sz w:val="24"/>
          <w:szCs w:val="24"/>
        </w:rPr>
        <w:t xml:space="preserve"> изд. – М.: Просвещение, 2010. – 67с. – (Стандарты второго поколения) </w:t>
      </w:r>
      <w:r w:rsidRPr="00646828">
        <w:rPr>
          <w:rStyle w:val="FontStyle30"/>
          <w:rFonts w:eastAsia="Calibri"/>
        </w:rPr>
        <w:t>для классов, изучающих предмет по новым стандартам базового уровня)</w:t>
      </w:r>
      <w:r w:rsidRPr="00646828">
        <w:rPr>
          <w:rFonts w:ascii="Times New Roman" w:hAnsi="Times New Roman" w:cs="Times New Roman"/>
          <w:sz w:val="24"/>
          <w:szCs w:val="24"/>
        </w:rPr>
        <w:t>;</w:t>
      </w:r>
    </w:p>
    <w:p w:rsidR="00484D2D" w:rsidRPr="00646828" w:rsidRDefault="00484D2D" w:rsidP="00484D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6828">
        <w:rPr>
          <w:rFonts w:ascii="Times New Roman" w:hAnsi="Times New Roman" w:cs="Times New Roman"/>
          <w:sz w:val="24"/>
          <w:szCs w:val="24"/>
        </w:rPr>
        <w:t>федерального перечня учебников, рекомен</w:t>
      </w:r>
      <w:r w:rsidRPr="00646828">
        <w:rPr>
          <w:rFonts w:ascii="Times New Roman" w:hAnsi="Times New Roman" w:cs="Times New Roman"/>
          <w:sz w:val="24"/>
          <w:szCs w:val="24"/>
        </w:rPr>
        <w:softHyphen/>
        <w:t>дованных или допущенных к использованию в образо</w:t>
      </w:r>
      <w:r w:rsidRPr="00646828">
        <w:rPr>
          <w:rFonts w:ascii="Times New Roman" w:hAnsi="Times New Roman" w:cs="Times New Roman"/>
          <w:sz w:val="24"/>
          <w:szCs w:val="24"/>
        </w:rPr>
        <w:softHyphen/>
        <w:t>вательном процессе в образовательных учреждениях в 2018-2019 учебном году;</w:t>
      </w:r>
    </w:p>
    <w:p w:rsidR="00484D2D" w:rsidRPr="00646828" w:rsidRDefault="00484D2D" w:rsidP="00484D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6828">
        <w:rPr>
          <w:rFonts w:ascii="Times New Roman" w:hAnsi="Times New Roman" w:cs="Times New Roman"/>
          <w:sz w:val="24"/>
          <w:szCs w:val="24"/>
        </w:rPr>
        <w:t>баз</w:t>
      </w:r>
      <w:r w:rsidR="00CA637C">
        <w:rPr>
          <w:rFonts w:ascii="Times New Roman" w:hAnsi="Times New Roman" w:cs="Times New Roman"/>
          <w:sz w:val="24"/>
          <w:szCs w:val="24"/>
        </w:rPr>
        <w:t xml:space="preserve">исного учебного плана </w:t>
      </w:r>
      <w:r w:rsidR="00CA637C">
        <w:rPr>
          <w:rFonts w:ascii="Times New Roman" w:hAnsi="Times New Roman" w:cs="Times New Roman"/>
          <w:sz w:val="24"/>
          <w:szCs w:val="24"/>
          <w:lang w:val="tt-RU"/>
        </w:rPr>
        <w:t>“Тлякеевская ООШ”</w:t>
      </w:r>
      <w:r w:rsidR="00CA637C">
        <w:rPr>
          <w:rFonts w:ascii="Times New Roman" w:hAnsi="Times New Roman" w:cs="Times New Roman"/>
          <w:sz w:val="24"/>
          <w:szCs w:val="24"/>
        </w:rPr>
        <w:t xml:space="preserve"> на 2020-2021</w:t>
      </w:r>
      <w:r w:rsidRPr="00646828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484D2D" w:rsidRPr="00646828" w:rsidRDefault="00484D2D" w:rsidP="00484D2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828">
        <w:rPr>
          <w:rFonts w:ascii="Times New Roman" w:hAnsi="Times New Roman" w:cs="Times New Roman"/>
          <w:sz w:val="24"/>
          <w:szCs w:val="24"/>
        </w:rPr>
        <w:t>авторского тематического планирования уч</w:t>
      </w:r>
      <w:r>
        <w:rPr>
          <w:rFonts w:ascii="Times New Roman" w:hAnsi="Times New Roman" w:cs="Times New Roman"/>
          <w:sz w:val="24"/>
          <w:szCs w:val="24"/>
        </w:rPr>
        <w:t xml:space="preserve">ебного материала («Математика. 6 </w:t>
      </w:r>
      <w:r w:rsidRPr="00646828">
        <w:rPr>
          <w:rFonts w:ascii="Times New Roman" w:hAnsi="Times New Roman" w:cs="Times New Roman"/>
          <w:sz w:val="24"/>
          <w:szCs w:val="24"/>
        </w:rPr>
        <w:t>класс» Н.Я. Виленкин, В.И. Жохова, изд. Мнемозина, 2011г.)</w:t>
      </w:r>
    </w:p>
    <w:p w:rsidR="00484D2D" w:rsidRPr="00646828" w:rsidRDefault="00484D2D" w:rsidP="00484D2D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 w:rsidRPr="00646828">
        <w:rPr>
          <w:rFonts w:ascii="Times New Roman" w:hAnsi="Times New Roman" w:cs="Times New Roman"/>
          <w:sz w:val="24"/>
          <w:szCs w:val="24"/>
        </w:rPr>
        <w:t xml:space="preserve"> и требований к ре</w:t>
      </w:r>
      <w:r w:rsidRPr="00646828">
        <w:rPr>
          <w:rFonts w:ascii="Times New Roman" w:hAnsi="Times New Roman" w:cs="Times New Roman"/>
          <w:sz w:val="24"/>
          <w:szCs w:val="24"/>
        </w:rPr>
        <w:softHyphen/>
        <w:t>зультатам общего образования, представленных в Фе</w:t>
      </w:r>
      <w:r w:rsidRPr="00646828">
        <w:rPr>
          <w:rFonts w:ascii="Times New Roman" w:hAnsi="Times New Roman" w:cs="Times New Roman"/>
          <w:sz w:val="24"/>
          <w:szCs w:val="24"/>
        </w:rPr>
        <w:softHyphen/>
        <w:t>деральном образовательном государственном стан</w:t>
      </w:r>
      <w:r w:rsidRPr="00646828">
        <w:rPr>
          <w:rFonts w:ascii="Times New Roman" w:hAnsi="Times New Roman" w:cs="Times New Roman"/>
          <w:sz w:val="24"/>
          <w:szCs w:val="24"/>
        </w:rPr>
        <w:softHyphen/>
        <w:t>дарте общего образования, с учетом преемственности с примерными программами для начального общего образования.</w:t>
      </w:r>
    </w:p>
    <w:p w:rsidR="00484D2D" w:rsidRPr="00646828" w:rsidRDefault="00484D2D" w:rsidP="00484D2D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</w:p>
    <w:p w:rsidR="00484D2D" w:rsidRPr="00646828" w:rsidRDefault="00484D2D" w:rsidP="00484D2D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</w:p>
    <w:p w:rsidR="00484D2D" w:rsidRPr="00646828" w:rsidRDefault="00484D2D" w:rsidP="00484D2D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468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Настоящая рабочая программа по математике разработана как нормативно- правовой документ для 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рганизации учебного процесса в 6</w:t>
      </w:r>
      <w:r w:rsidR="00CA6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классе </w:t>
      </w:r>
      <w:r w:rsidR="00CA6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“ТлякеевскаяООШ”</w:t>
      </w:r>
      <w:r w:rsidRPr="006468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84D2D" w:rsidRDefault="00484D2D" w:rsidP="00484D2D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468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Срок реализации программы один учебный год 175часов (5 учебных часов в неделю, 35 недель).</w:t>
      </w:r>
      <w:r w:rsidRPr="00484D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A22C64">
        <w:rPr>
          <w:rFonts w:ascii="Times New Roman" w:hAnsi="Times New Roman" w:cs="Times New Roman"/>
          <w:sz w:val="24"/>
          <w:szCs w:val="24"/>
        </w:rPr>
        <w:t>изучения каждо</w:t>
      </w:r>
      <w:r w:rsidRPr="00A22C64">
        <w:rPr>
          <w:rFonts w:ascii="Times New Roman" w:hAnsi="Times New Roman" w:cs="Times New Roman"/>
          <w:sz w:val="24"/>
          <w:szCs w:val="24"/>
        </w:rPr>
        <w:softHyphen/>
        <w:t xml:space="preserve">го </w:t>
      </w:r>
      <w:r>
        <w:rPr>
          <w:rFonts w:ascii="Times New Roman" w:hAnsi="Times New Roman" w:cs="Times New Roman"/>
          <w:sz w:val="24"/>
          <w:szCs w:val="24"/>
        </w:rPr>
        <w:t>параграфа предусмотрены</w:t>
      </w:r>
      <w:r w:rsidRPr="00A22C64">
        <w:rPr>
          <w:rFonts w:ascii="Times New Roman" w:hAnsi="Times New Roman" w:cs="Times New Roman"/>
          <w:sz w:val="24"/>
          <w:szCs w:val="24"/>
        </w:rPr>
        <w:t xml:space="preserve"> урок</w:t>
      </w:r>
      <w:r>
        <w:rPr>
          <w:rFonts w:ascii="Times New Roman" w:hAnsi="Times New Roman" w:cs="Times New Roman"/>
          <w:sz w:val="24"/>
          <w:szCs w:val="24"/>
        </w:rPr>
        <w:t>и, которые использую</w:t>
      </w:r>
      <w:r w:rsidRPr="00A22C64">
        <w:rPr>
          <w:rFonts w:ascii="Times New Roman" w:hAnsi="Times New Roman" w:cs="Times New Roman"/>
          <w:sz w:val="24"/>
          <w:szCs w:val="24"/>
        </w:rPr>
        <w:t>тся для решения практико-ориентированных за</w:t>
      </w:r>
      <w:r w:rsidR="00DD3AC5">
        <w:rPr>
          <w:rFonts w:ascii="Times New Roman" w:hAnsi="Times New Roman" w:cs="Times New Roman"/>
          <w:sz w:val="24"/>
          <w:szCs w:val="24"/>
        </w:rPr>
        <w:t xml:space="preserve">дач </w:t>
      </w:r>
      <w:r>
        <w:rPr>
          <w:rFonts w:ascii="Times New Roman" w:hAnsi="Times New Roman" w:cs="Times New Roman"/>
          <w:sz w:val="24"/>
          <w:szCs w:val="24"/>
        </w:rPr>
        <w:t>по темам внутри предметного модуля «Реальная математика».</w:t>
      </w:r>
    </w:p>
    <w:p w:rsidR="00484D2D" w:rsidRPr="00646828" w:rsidRDefault="00484D2D" w:rsidP="00484D2D">
      <w:pPr>
        <w:pStyle w:val="a3"/>
        <w:rPr>
          <w:rFonts w:ascii="Times New Roman" w:hAnsi="Times New Roman" w:cs="Times New Roman"/>
          <w:sz w:val="24"/>
          <w:szCs w:val="24"/>
        </w:rPr>
      </w:pPr>
      <w:r w:rsidRPr="00646828">
        <w:rPr>
          <w:rFonts w:ascii="Times New Roman" w:hAnsi="Times New Roman" w:cs="Times New Roman"/>
          <w:sz w:val="24"/>
          <w:szCs w:val="24"/>
        </w:rPr>
        <w:t xml:space="preserve"> Предусмот</w:t>
      </w:r>
      <w:r w:rsidRPr="00646828">
        <w:rPr>
          <w:rFonts w:ascii="Times New Roman" w:hAnsi="Times New Roman" w:cs="Times New Roman"/>
          <w:sz w:val="24"/>
          <w:szCs w:val="24"/>
        </w:rPr>
        <w:softHyphen/>
        <w:t>рены: в начале учебного года 1 контрольная работа по остаточным зна</w:t>
      </w:r>
      <w:r w:rsidR="00825EB5">
        <w:rPr>
          <w:rFonts w:ascii="Times New Roman" w:hAnsi="Times New Roman" w:cs="Times New Roman"/>
          <w:sz w:val="24"/>
          <w:szCs w:val="24"/>
        </w:rPr>
        <w:t>ниям, в течение учебного года 14</w:t>
      </w:r>
      <w:r w:rsidRPr="00646828">
        <w:rPr>
          <w:rFonts w:ascii="Times New Roman" w:hAnsi="Times New Roman" w:cs="Times New Roman"/>
          <w:sz w:val="24"/>
          <w:szCs w:val="24"/>
        </w:rPr>
        <w:t xml:space="preserve"> тематических контрольных работ и 1 итоговая.</w:t>
      </w:r>
    </w:p>
    <w:p w:rsidR="00124846" w:rsidRDefault="00124846"/>
    <w:p w:rsidR="00484D2D" w:rsidRDefault="00484D2D" w:rsidP="00484D2D">
      <w:pPr>
        <w:pStyle w:val="Style9"/>
        <w:widowControl/>
        <w:tabs>
          <w:tab w:val="left" w:pos="2670"/>
          <w:tab w:val="center" w:pos="4986"/>
        </w:tabs>
        <w:spacing w:before="29"/>
        <w:ind w:right="91"/>
        <w:rPr>
          <w:rStyle w:val="FontStyle24"/>
          <w:rFonts w:eastAsia="Calibri"/>
          <w:sz w:val="28"/>
          <w:szCs w:val="28"/>
        </w:rPr>
      </w:pPr>
      <w:r>
        <w:rPr>
          <w:rStyle w:val="FontStyle24"/>
          <w:rFonts w:eastAsia="Calibri"/>
          <w:sz w:val="28"/>
          <w:szCs w:val="28"/>
        </w:rPr>
        <w:t xml:space="preserve">Планируемые </w:t>
      </w:r>
      <w:r w:rsidRPr="007F3F28">
        <w:rPr>
          <w:rStyle w:val="FontStyle24"/>
          <w:rFonts w:eastAsia="Calibri"/>
          <w:sz w:val="28"/>
          <w:szCs w:val="28"/>
        </w:rPr>
        <w:t>результаты освоения учебного предмета</w:t>
      </w:r>
    </w:p>
    <w:p w:rsidR="00DD3AC5" w:rsidRPr="007F3F28" w:rsidRDefault="00DD3AC5" w:rsidP="00484D2D">
      <w:pPr>
        <w:pStyle w:val="Style9"/>
        <w:widowControl/>
        <w:tabs>
          <w:tab w:val="left" w:pos="2670"/>
          <w:tab w:val="center" w:pos="4986"/>
        </w:tabs>
        <w:spacing w:before="29"/>
        <w:ind w:right="91"/>
        <w:rPr>
          <w:rStyle w:val="FontStyle24"/>
          <w:rFonts w:eastAsia="Calibri"/>
          <w:sz w:val="28"/>
          <w:szCs w:val="28"/>
        </w:rPr>
      </w:pPr>
    </w:p>
    <w:p w:rsidR="00DD3AC5" w:rsidRPr="0028047A" w:rsidRDefault="00DD3AC5" w:rsidP="00DD3AC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Личностным результатом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8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изучения предмета являет</w:t>
      </w:r>
      <w:r w:rsidRPr="0028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ся формирование следующих умений и качеств:</w:t>
      </w:r>
    </w:p>
    <w:p w:rsidR="00DD3AC5" w:rsidRPr="0028047A" w:rsidRDefault="00DD3AC5" w:rsidP="00DD3AC5">
      <w:pPr>
        <w:numPr>
          <w:ilvl w:val="0"/>
          <w:numId w:val="2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независимость и критичность мышления;</w:t>
      </w:r>
    </w:p>
    <w:p w:rsidR="00DD3AC5" w:rsidRPr="0028047A" w:rsidRDefault="00DD3AC5" w:rsidP="00DD3AC5">
      <w:pPr>
        <w:numPr>
          <w:ilvl w:val="0"/>
          <w:numId w:val="2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воля и настойчивость в достижении цели.</w:t>
      </w:r>
    </w:p>
    <w:p w:rsidR="00DD3AC5" w:rsidRPr="0028047A" w:rsidRDefault="00DD3AC5" w:rsidP="00DD3AC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 результатом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8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изучения курса явля</w:t>
      </w:r>
      <w:r w:rsidRPr="0028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ется формирование универсальных учебных действий (УУД).</w:t>
      </w:r>
    </w:p>
    <w:p w:rsidR="00DD3AC5" w:rsidRPr="0028047A" w:rsidRDefault="00DD3AC5" w:rsidP="00DD3AC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Регулятивные УУД:</w:t>
      </w:r>
    </w:p>
    <w:p w:rsidR="00DD3AC5" w:rsidRPr="0028047A" w:rsidRDefault="00DD3AC5" w:rsidP="00DD3AC5">
      <w:pPr>
        <w:numPr>
          <w:ilvl w:val="0"/>
          <w:numId w:val="3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DD3AC5" w:rsidRPr="0028047A" w:rsidRDefault="00DD3AC5" w:rsidP="00DD3AC5">
      <w:pPr>
        <w:numPr>
          <w:ilvl w:val="0"/>
          <w:numId w:val="3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выдвигать версии решения проблемы, осозна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 (и интерпретировать в случае необходимо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сти) конечный результат, выбирать средства до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стижения цели из предложенных, а также искать их самостоятельно;</w:t>
      </w:r>
    </w:p>
    <w:p w:rsidR="00DD3AC5" w:rsidRPr="0028047A" w:rsidRDefault="00DD3AC5" w:rsidP="00DD3AC5">
      <w:pPr>
        <w:numPr>
          <w:ilvl w:val="0"/>
          <w:numId w:val="3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составлять (индивидуально или в группе) план решения проблемы (выполнения про</w:t>
      </w:r>
      <w:r w:rsidRPr="002804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екта);</w:t>
      </w:r>
    </w:p>
    <w:p w:rsidR="00DD3AC5" w:rsidRPr="0028047A" w:rsidRDefault="00DD3AC5" w:rsidP="00DD3AC5">
      <w:pPr>
        <w:numPr>
          <w:ilvl w:val="0"/>
          <w:numId w:val="3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работая по плану, сверять свои действия с целью и при необходимости исправлять ошибки само</w:t>
      </w:r>
      <w:r w:rsidRPr="002804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softHyphen/>
        <w:t>стоятельно (в том числе и корректировать план);</w:t>
      </w:r>
    </w:p>
    <w:p w:rsidR="00DD3AC5" w:rsidRPr="0028047A" w:rsidRDefault="00DD3AC5" w:rsidP="00DD3AC5">
      <w:pPr>
        <w:numPr>
          <w:ilvl w:val="0"/>
          <w:numId w:val="3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в диалоге с учителем совершенствовать само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стоятельно выбранные критерии оценки.</w:t>
      </w:r>
    </w:p>
    <w:p w:rsidR="00DD3AC5" w:rsidRPr="0028047A" w:rsidRDefault="00DD3AC5" w:rsidP="00DD3AC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Познавательные УУД:</w:t>
      </w:r>
    </w:p>
    <w:p w:rsidR="00DD3AC5" w:rsidRPr="0028047A" w:rsidRDefault="00DD3AC5" w:rsidP="00DD3AC5">
      <w:pPr>
        <w:numPr>
          <w:ilvl w:val="0"/>
          <w:numId w:val="4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наблюдение и эксперимент под руко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водством учителя;</w:t>
      </w:r>
    </w:p>
    <w:p w:rsidR="00DD3AC5" w:rsidRPr="0028047A" w:rsidRDefault="00DD3AC5" w:rsidP="00DD3AC5">
      <w:pPr>
        <w:numPr>
          <w:ilvl w:val="0"/>
          <w:numId w:val="4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расширенный поиск информации с использованием ресурсов библиотек и Интер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нета;</w:t>
      </w:r>
    </w:p>
    <w:p w:rsidR="00DD3AC5" w:rsidRPr="0028047A" w:rsidRDefault="00DD3AC5" w:rsidP="00DD3AC5">
      <w:pPr>
        <w:numPr>
          <w:ilvl w:val="0"/>
          <w:numId w:val="4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выбор наиболее эффективных спо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собов решения задач в зависимости от конкрет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условий;</w:t>
      </w:r>
    </w:p>
    <w:p w:rsidR="00DD3AC5" w:rsidRPr="0028047A" w:rsidRDefault="00DD3AC5" w:rsidP="00DD3AC5">
      <w:pPr>
        <w:numPr>
          <w:ilvl w:val="0"/>
          <w:numId w:val="4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анализировать, сравнивать, классифицировать и обобщать факты и явления;</w:t>
      </w:r>
    </w:p>
    <w:p w:rsidR="00DD3AC5" w:rsidRPr="0028047A" w:rsidRDefault="00DD3AC5" w:rsidP="00DD3AC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• давать определения понятиям.</w:t>
      </w:r>
    </w:p>
    <w:p w:rsidR="00DD3AC5" w:rsidRPr="0028047A" w:rsidRDefault="00DD3AC5" w:rsidP="00DD3AC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Коммуникативные УУД:</w:t>
      </w:r>
    </w:p>
    <w:p w:rsidR="00DD3AC5" w:rsidRPr="0028047A" w:rsidRDefault="00DD3AC5" w:rsidP="00DD3AC5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организовывать учебное взаи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модействие в группе (определять общие цели, договариваться друг с другом и т. д.);</w:t>
      </w:r>
    </w:p>
    <w:p w:rsidR="00DD3AC5" w:rsidRPr="0028047A" w:rsidRDefault="00DD3AC5" w:rsidP="00DD3AC5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в дискуссии уметь выдвинуть аргументы и контр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аргументы;</w:t>
      </w:r>
    </w:p>
    <w:p w:rsidR="00DD3AC5" w:rsidRPr="0028047A" w:rsidRDefault="00DD3AC5" w:rsidP="00DD3AC5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DD3AC5" w:rsidRPr="0028047A" w:rsidRDefault="00DD3AC5" w:rsidP="00DD3AC5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понимая позицию другого, различать в его речи: мнение (точку зрения), доказательство (аргумен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ты), факты (гипотезы, аксиомы, теории).</w:t>
      </w:r>
    </w:p>
    <w:p w:rsidR="00DD3AC5" w:rsidRPr="0028047A" w:rsidRDefault="00DD3AC5" w:rsidP="00DD3AC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Предметным результатом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изучения курса является 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следующих умений. </w:t>
      </w:r>
      <w:r w:rsidRPr="0028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Предметная область «Арифметика»</w:t>
      </w:r>
    </w:p>
    <w:p w:rsidR="00DD3AC5" w:rsidRPr="0028047A" w:rsidRDefault="00DD3AC5" w:rsidP="00DD3AC5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устно арифметические действия: сложение и вычитание двузначных чисел и де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сятичных дробей с двумя знаками, умножение однозначных чисел, арифметические операции с обыкновенными дробями с однозначным зна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менателем и числителем;</w:t>
      </w:r>
    </w:p>
    <w:p w:rsidR="00DD3AC5" w:rsidRPr="0028047A" w:rsidRDefault="00DD3AC5" w:rsidP="00DD3AC5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переходить от одной формы записи чисел к дру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гой, представлять десятичную дробь в виде обыкновенной и в простейших случаях обык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новенную в виде десятичной, проценты — в виде дроби и дробь — в виде процентов;</w:t>
      </w:r>
    </w:p>
    <w:p w:rsidR="00DD3AC5" w:rsidRPr="0028047A" w:rsidRDefault="00DD3AC5" w:rsidP="00DD3AC5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арифметические действия с рацио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нальными числами, находить значения число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вых выражений (целых и дробных);</w:t>
      </w:r>
    </w:p>
    <w:p w:rsidR="00DD3AC5" w:rsidRPr="0028047A" w:rsidRDefault="00DD3AC5" w:rsidP="00DD3AC5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округлять целые числа и десятичные дроби, вы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полнять оценку числовых выражений;</w:t>
      </w:r>
    </w:p>
    <w:p w:rsidR="00DD3AC5" w:rsidRPr="0028047A" w:rsidRDefault="00DD3AC5" w:rsidP="00DD3AC5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основными единицами длины, массы, времени, скорости, площади, объема; переводить одни единицы измерения в другие;</w:t>
      </w:r>
    </w:p>
    <w:p w:rsidR="00DD3AC5" w:rsidRPr="0028047A" w:rsidRDefault="00DD3AC5" w:rsidP="00DD3AC5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текстовые задачи, в том числе связанные с отношениями и с пропорциональностью вели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чин, дробями и процентами.</w:t>
      </w:r>
    </w:p>
    <w:p w:rsidR="00DD3AC5" w:rsidRPr="0028047A" w:rsidRDefault="00DD3AC5" w:rsidP="00DD3AC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DD3AC5" w:rsidRPr="0028047A" w:rsidRDefault="00DD3AC5" w:rsidP="00DD3AC5">
      <w:pPr>
        <w:numPr>
          <w:ilvl w:val="0"/>
          <w:numId w:val="7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решения несложных практических расчетных задач, в том числе с использованием при необхо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димости справочных материалов, калькулятора;</w:t>
      </w:r>
    </w:p>
    <w:p w:rsidR="00DD3AC5" w:rsidRPr="0028047A" w:rsidRDefault="00DD3AC5" w:rsidP="00DD3AC5">
      <w:pPr>
        <w:numPr>
          <w:ilvl w:val="0"/>
          <w:numId w:val="7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устной прикидки и оценки результата вычислений;</w:t>
      </w:r>
    </w:p>
    <w:p w:rsidR="00DD3AC5" w:rsidRPr="0028047A" w:rsidRDefault="00DD3AC5" w:rsidP="00DD3AC5">
      <w:pPr>
        <w:numPr>
          <w:ilvl w:val="0"/>
          <w:numId w:val="7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интерпретации результатов решения задач с учетом ограничений, связанных с реальными свойствами рассматриваемых процессов и яв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лений.</w:t>
      </w:r>
    </w:p>
    <w:p w:rsidR="00DD3AC5" w:rsidRPr="0028047A" w:rsidRDefault="00DD3AC5" w:rsidP="00DD3AC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Предметная область «Алгебра»</w:t>
      </w:r>
    </w:p>
    <w:p w:rsidR="00DD3AC5" w:rsidRPr="0028047A" w:rsidRDefault="00DD3AC5" w:rsidP="00DD3AC5">
      <w:pPr>
        <w:numPr>
          <w:ilvl w:val="0"/>
          <w:numId w:val="8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Переводить условия задачи на математический язык; использовать методы работы с математи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ческими моделями;</w:t>
      </w:r>
    </w:p>
    <w:p w:rsidR="00DD3AC5" w:rsidRPr="0028047A" w:rsidRDefault="00DD3AC5" w:rsidP="00DD3AC5">
      <w:pPr>
        <w:numPr>
          <w:ilvl w:val="0"/>
          <w:numId w:val="8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в выражениях и формулах число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вые подстановки и выполнять соответствующие вычисления;</w:t>
      </w:r>
    </w:p>
    <w:p w:rsidR="00DD3AC5" w:rsidRPr="0028047A" w:rsidRDefault="00DD3AC5" w:rsidP="00DD3AC5">
      <w:pPr>
        <w:numPr>
          <w:ilvl w:val="0"/>
          <w:numId w:val="8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координаты точки и изображать чис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 точками на координатной прямой;</w:t>
      </w:r>
    </w:p>
    <w:p w:rsidR="00DD3AC5" w:rsidRPr="0028047A" w:rsidRDefault="00DD3AC5" w:rsidP="00DD3AC5">
      <w:pPr>
        <w:numPr>
          <w:ilvl w:val="0"/>
          <w:numId w:val="8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вычисления;</w:t>
      </w:r>
    </w:p>
    <w:p w:rsidR="00DD3AC5" w:rsidRPr="0028047A" w:rsidRDefault="00DD3AC5" w:rsidP="00DD3AC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• решать текстовые задачи алгебраическим методом. </w:t>
      </w:r>
      <w:r w:rsidRPr="0028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</w:t>
      </w:r>
    </w:p>
    <w:p w:rsidR="00DD3AC5" w:rsidRPr="0028047A" w:rsidRDefault="00DD3AC5" w:rsidP="00DD3AC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практической деятельности и повседневной жизни для:</w:t>
      </w:r>
    </w:p>
    <w:p w:rsidR="00DD3AC5" w:rsidRPr="0028047A" w:rsidRDefault="00DD3AC5" w:rsidP="00DD3AC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• выполнения расчетов по формулам, составле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формул, выражающих зависимости между реальными величинами.</w:t>
      </w:r>
    </w:p>
    <w:p w:rsidR="00DD3AC5" w:rsidRPr="0028047A" w:rsidRDefault="00DD3AC5" w:rsidP="00DD3AC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Предметная область «Геометрия»</w:t>
      </w:r>
    </w:p>
    <w:p w:rsidR="00DD3AC5" w:rsidRPr="0028047A" w:rsidRDefault="00DD3AC5" w:rsidP="00DD3AC5">
      <w:pPr>
        <w:numPr>
          <w:ilvl w:val="0"/>
          <w:numId w:val="9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геометрическим языком для опи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сания предметов окружающего мира;</w:t>
      </w:r>
    </w:p>
    <w:p w:rsidR="00DD3AC5" w:rsidRPr="0028047A" w:rsidRDefault="00DD3AC5" w:rsidP="00DD3AC5">
      <w:pPr>
        <w:numPr>
          <w:ilvl w:val="0"/>
          <w:numId w:val="9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геометрические фигуры, различать их взаимное расположение;</w:t>
      </w:r>
    </w:p>
    <w:p w:rsidR="00DD3AC5" w:rsidRPr="0028047A" w:rsidRDefault="00DD3AC5" w:rsidP="00DD3AC5">
      <w:pPr>
        <w:numPr>
          <w:ilvl w:val="0"/>
          <w:numId w:val="9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изображать геометрические фигуры, распозна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 на чертежах, моделях и в окружающей об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становке основные пространственные тела;</w:t>
      </w:r>
    </w:p>
    <w:p w:rsidR="00DD3AC5" w:rsidRPr="0028047A" w:rsidRDefault="00DD3AC5" w:rsidP="00DD3AC5">
      <w:pPr>
        <w:numPr>
          <w:ilvl w:val="0"/>
          <w:numId w:val="9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простейших случаях строить развертки про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странственных тел;</w:t>
      </w:r>
    </w:p>
    <w:p w:rsidR="00DD3AC5" w:rsidRPr="0028047A" w:rsidRDefault="00DD3AC5" w:rsidP="00DD3AC5">
      <w:pPr>
        <w:numPr>
          <w:ilvl w:val="0"/>
          <w:numId w:val="9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 площади, периметры, объемы простей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ших геометрических фигур (тел) по формулам.</w:t>
      </w:r>
    </w:p>
    <w:p w:rsidR="00DD3AC5" w:rsidRPr="0028047A" w:rsidRDefault="00DD3AC5" w:rsidP="00DD3AC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DD3AC5" w:rsidRPr="0028047A" w:rsidRDefault="00DD3AC5" w:rsidP="00DD3AC5">
      <w:pPr>
        <w:numPr>
          <w:ilvl w:val="0"/>
          <w:numId w:val="10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несложных геометрических задач, свя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занных с нахождением изученных геометриче</w:t>
      </w: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величин (используя при необходимости справочники и технические средства);</w:t>
      </w:r>
    </w:p>
    <w:p w:rsidR="00DD3AC5" w:rsidRDefault="00DD3AC5" w:rsidP="00DD3AC5">
      <w:pPr>
        <w:numPr>
          <w:ilvl w:val="0"/>
          <w:numId w:val="10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47A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построений геометрическими инструментами (линейка, угольник, циркуль, транспортир).</w:t>
      </w:r>
    </w:p>
    <w:p w:rsidR="00DD3AC5" w:rsidRPr="0028047A" w:rsidRDefault="00DD3AC5" w:rsidP="00DD3AC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D3AC5" w:rsidRDefault="00DD3AC5" w:rsidP="00DD3AC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Содержание учебного курса</w:t>
      </w:r>
    </w:p>
    <w:p w:rsidR="00825EB5" w:rsidRDefault="00825EB5" w:rsidP="00DD3AC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25EB5" w:rsidRPr="00825EB5" w:rsidRDefault="00825EB5" w:rsidP="00825EB5">
      <w:pPr>
        <w:pStyle w:val="a4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5E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Повторение (6 ч).</w:t>
      </w:r>
    </w:p>
    <w:p w:rsidR="005F3700" w:rsidRPr="00825EB5" w:rsidRDefault="00A316E6" w:rsidP="00825EB5">
      <w:pPr>
        <w:pStyle w:val="c5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825EB5">
        <w:rPr>
          <w:b/>
        </w:rPr>
        <w:t xml:space="preserve">Делимость чисел (20 ч).                                                                               </w:t>
      </w:r>
    </w:p>
    <w:p w:rsidR="005F3700" w:rsidRPr="00825EB5" w:rsidRDefault="005F3700" w:rsidP="00825EB5">
      <w:pPr>
        <w:pStyle w:val="c54"/>
        <w:shd w:val="clear" w:color="auto" w:fill="FFFFFF"/>
        <w:spacing w:before="0" w:beforeAutospacing="0" w:after="0" w:afterAutospacing="0"/>
        <w:ind w:left="142" w:firstLine="568"/>
        <w:rPr>
          <w:color w:val="000000"/>
        </w:rPr>
      </w:pPr>
      <w:r w:rsidRPr="00825EB5">
        <w:rPr>
          <w:rStyle w:val="c8"/>
          <w:color w:val="000000"/>
        </w:rPr>
        <w:lastRenderedPageBreak/>
        <w:t>Делители и кратные. Наибольший общий делитель, наименьшее общее кратное. Признаки делимости на 2, 3, 5, 9, 10. Простые и составные числа. Разложение натурального числа на простые множители. Взаимно простые числа.</w:t>
      </w:r>
    </w:p>
    <w:p w:rsidR="005F3700" w:rsidRPr="00825EB5" w:rsidRDefault="005F3700" w:rsidP="00825EB5">
      <w:pPr>
        <w:pStyle w:val="c26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825EB5">
        <w:rPr>
          <w:rStyle w:val="c8"/>
          <w:color w:val="000000"/>
        </w:rPr>
        <w:t>• </w:t>
      </w:r>
      <w:r w:rsidRPr="00825EB5">
        <w:rPr>
          <w:rStyle w:val="c8"/>
          <w:i/>
          <w:iCs/>
          <w:color w:val="000000"/>
        </w:rPr>
        <w:t>Основная цель — завершить изучение натуральных чисел, подготовить ос</w:t>
      </w:r>
      <w:r w:rsidR="00E1446A">
        <w:rPr>
          <w:rStyle w:val="c8"/>
          <w:i/>
          <w:iCs/>
          <w:color w:val="000000"/>
        </w:rPr>
        <w:t>нову для освоения действий с </w:t>
      </w:r>
      <w:r w:rsidRPr="00825EB5">
        <w:rPr>
          <w:rStyle w:val="c8"/>
          <w:i/>
          <w:iCs/>
          <w:color w:val="000000"/>
        </w:rPr>
        <w:t>обыкновенными дробями.</w:t>
      </w:r>
      <w:r w:rsidRPr="00825EB5">
        <w:rPr>
          <w:rStyle w:val="c8"/>
          <w:color w:val="000000"/>
        </w:rPr>
        <w:t> </w:t>
      </w:r>
    </w:p>
    <w:p w:rsidR="005F3700" w:rsidRPr="00825EB5" w:rsidRDefault="005F3700" w:rsidP="00825EB5">
      <w:pPr>
        <w:pStyle w:val="c26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825EB5">
        <w:rPr>
          <w:rStyle w:val="c8"/>
          <w:color w:val="000000"/>
        </w:rPr>
        <w:t>• Завершается изучение вопросов, связанных с натуральными числами. Основное в</w:t>
      </w:r>
      <w:r w:rsidR="00E1446A">
        <w:rPr>
          <w:rStyle w:val="c8"/>
          <w:color w:val="000000"/>
        </w:rPr>
        <w:t>нимание уделяется знакомству с </w:t>
      </w:r>
      <w:r w:rsidRPr="00825EB5">
        <w:rPr>
          <w:rStyle w:val="c8"/>
          <w:color w:val="000000"/>
        </w:rPr>
        <w:t>понятиями делитель и кратное, которые находят применение при сокращении обыкновенных дробей и при приведении их к общему знаменателю. Упражнения полезно выполнять с опорой на таблицу умножения — прямым подбором. Определенное внимание уделяется знакомству с признаками делимости, понятиям прост</w:t>
      </w:r>
      <w:r w:rsidR="00E1446A">
        <w:rPr>
          <w:rStyle w:val="c8"/>
          <w:color w:val="000000"/>
        </w:rPr>
        <w:t>ого и составного чисел. При их </w:t>
      </w:r>
      <w:r w:rsidRPr="00825EB5">
        <w:rPr>
          <w:rStyle w:val="c8"/>
          <w:color w:val="000000"/>
        </w:rPr>
        <w:t>изучении целесообразно формировать умения проводить простейшие умозаключения, обоснов</w:t>
      </w:r>
      <w:r w:rsidR="00E1446A">
        <w:rPr>
          <w:rStyle w:val="c8"/>
          <w:color w:val="000000"/>
        </w:rPr>
        <w:t>ывая свои действия ссылками на </w:t>
      </w:r>
      <w:r w:rsidRPr="00825EB5">
        <w:rPr>
          <w:rStyle w:val="c8"/>
          <w:color w:val="000000"/>
        </w:rPr>
        <w:t>определение, правило. Учащиеся должны уметь разложить число на множители.  Например, о</w:t>
      </w:r>
      <w:r w:rsidR="00E1446A">
        <w:rPr>
          <w:rStyle w:val="c8"/>
          <w:color w:val="000000"/>
        </w:rPr>
        <w:t>ни должны понимать, что 36 = 6 *</w:t>
      </w:r>
      <w:r w:rsidRPr="00825EB5">
        <w:rPr>
          <w:rStyle w:val="c8"/>
          <w:color w:val="000000"/>
        </w:rPr>
        <w:t xml:space="preserve">6 = 4 </w:t>
      </w:r>
      <w:r w:rsidR="00E1446A">
        <w:rPr>
          <w:rStyle w:val="c8"/>
          <w:color w:val="000000"/>
        </w:rPr>
        <w:t>*</w:t>
      </w:r>
      <w:r w:rsidRPr="00825EB5">
        <w:rPr>
          <w:rStyle w:val="c8"/>
          <w:color w:val="000000"/>
        </w:rPr>
        <w:t xml:space="preserve"> 9 = 2 </w:t>
      </w:r>
      <w:r w:rsidR="00E1446A">
        <w:rPr>
          <w:rStyle w:val="c8"/>
          <w:color w:val="000000"/>
        </w:rPr>
        <w:t>*</w:t>
      </w:r>
      <w:r w:rsidRPr="00825EB5">
        <w:rPr>
          <w:rStyle w:val="c8"/>
          <w:color w:val="000000"/>
        </w:rPr>
        <w:t> 18 и т.п. Не обязательно добиваться от всех учащихся умения разложить число на простые множители.</w:t>
      </w:r>
    </w:p>
    <w:p w:rsidR="005F3700" w:rsidRPr="00825EB5" w:rsidRDefault="00A316E6" w:rsidP="00825EB5">
      <w:pPr>
        <w:pStyle w:val="c54"/>
        <w:numPr>
          <w:ilvl w:val="0"/>
          <w:numId w:val="12"/>
        </w:numPr>
        <w:shd w:val="clear" w:color="auto" w:fill="FFFFFF"/>
        <w:spacing w:before="0" w:beforeAutospacing="0" w:after="0" w:afterAutospacing="0"/>
        <w:ind w:right="20"/>
        <w:rPr>
          <w:color w:val="000000"/>
        </w:rPr>
      </w:pPr>
      <w:r w:rsidRPr="00825EB5">
        <w:rPr>
          <w:b/>
        </w:rPr>
        <w:t xml:space="preserve"> Сложение и вычитание дробей с разными знаменателями (23 ч).</w:t>
      </w:r>
      <w:r w:rsidRPr="00825EB5">
        <w:t xml:space="preserve">         </w:t>
      </w:r>
    </w:p>
    <w:p w:rsidR="005F3700" w:rsidRPr="00825EB5" w:rsidRDefault="005F3700" w:rsidP="00825EB5">
      <w:pPr>
        <w:pStyle w:val="c54"/>
        <w:shd w:val="clear" w:color="auto" w:fill="FFFFFF"/>
        <w:spacing w:before="0" w:beforeAutospacing="0" w:after="0" w:afterAutospacing="0"/>
        <w:ind w:left="142" w:firstLine="568"/>
        <w:rPr>
          <w:color w:val="000000"/>
        </w:rPr>
      </w:pPr>
      <w:r w:rsidRPr="00825EB5">
        <w:rPr>
          <w:rStyle w:val="c8"/>
          <w:color w:val="000000"/>
        </w:rPr>
        <w:t>Основное свойства дроби. Сокращение дробей. Приведение дробей к общему знаменателю. Сравнение, сложение и вычитание дробей с разными знаменателями. Сложение и вычитание смешанных чисел.</w:t>
      </w:r>
    </w:p>
    <w:p w:rsidR="005F3700" w:rsidRPr="00825EB5" w:rsidRDefault="005F3700" w:rsidP="00825EB5">
      <w:pPr>
        <w:pStyle w:val="c26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825EB5">
        <w:rPr>
          <w:rStyle w:val="c8"/>
          <w:color w:val="000000"/>
        </w:rPr>
        <w:t>• </w:t>
      </w:r>
      <w:r w:rsidRPr="00825EB5">
        <w:rPr>
          <w:rStyle w:val="c8"/>
          <w:i/>
          <w:iCs/>
          <w:color w:val="000000"/>
        </w:rPr>
        <w:t>Основная це</w:t>
      </w:r>
      <w:r w:rsidR="00E1446A">
        <w:rPr>
          <w:rStyle w:val="c8"/>
          <w:i/>
          <w:iCs/>
          <w:color w:val="000000"/>
        </w:rPr>
        <w:t>ль — выработать прочные навыки </w:t>
      </w:r>
      <w:r w:rsidRPr="00825EB5">
        <w:rPr>
          <w:rStyle w:val="c8"/>
          <w:i/>
          <w:iCs/>
          <w:color w:val="000000"/>
        </w:rPr>
        <w:t>преобразования дробей, сложения и вычитания дробей.</w:t>
      </w:r>
      <w:r w:rsidRPr="00825EB5">
        <w:rPr>
          <w:rStyle w:val="c8"/>
          <w:color w:val="000000"/>
        </w:rPr>
        <w:t> </w:t>
      </w:r>
    </w:p>
    <w:p w:rsidR="005F3700" w:rsidRPr="00825EB5" w:rsidRDefault="005F3700" w:rsidP="00825EB5">
      <w:pPr>
        <w:pStyle w:val="c26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825EB5">
        <w:rPr>
          <w:rStyle w:val="c8"/>
          <w:color w:val="000000"/>
        </w:rPr>
        <w:t>• Одним из важнейших</w:t>
      </w:r>
      <w:r w:rsidR="00E1446A">
        <w:rPr>
          <w:rStyle w:val="c8"/>
          <w:color w:val="000000"/>
        </w:rPr>
        <w:t xml:space="preserve"> результатов обучения является </w:t>
      </w:r>
      <w:r w:rsidRPr="00825EB5">
        <w:rPr>
          <w:rStyle w:val="c8"/>
          <w:color w:val="000000"/>
        </w:rPr>
        <w:t>усвоение основного св</w:t>
      </w:r>
      <w:r w:rsidR="00E1446A">
        <w:rPr>
          <w:rStyle w:val="c8"/>
          <w:color w:val="000000"/>
        </w:rPr>
        <w:t>ойства дроби, применяемого для </w:t>
      </w:r>
      <w:r w:rsidRPr="00825EB5">
        <w:rPr>
          <w:rStyle w:val="c8"/>
          <w:color w:val="000000"/>
        </w:rPr>
        <w:t>преобразования дробей: сокращения, приведения к новому знаменателю. У</w:t>
      </w:r>
      <w:r w:rsidR="00E1446A">
        <w:rPr>
          <w:rStyle w:val="c8"/>
          <w:color w:val="000000"/>
        </w:rPr>
        <w:t>мение приводить дроби к общему </w:t>
      </w:r>
      <w:r w:rsidRPr="00825EB5">
        <w:rPr>
          <w:rStyle w:val="c8"/>
          <w:color w:val="000000"/>
        </w:rPr>
        <w:t>знаменателю используется для сравнения дробей. При рассмотрении действий с дробями используются правила сложения и</w:t>
      </w:r>
      <w:r w:rsidR="00E1446A">
        <w:rPr>
          <w:rStyle w:val="c8"/>
          <w:color w:val="000000"/>
        </w:rPr>
        <w:t xml:space="preserve"> вычитания дробей с одинаковыми </w:t>
      </w:r>
      <w:r w:rsidRPr="00825EB5">
        <w:rPr>
          <w:rStyle w:val="c8"/>
          <w:color w:val="000000"/>
        </w:rPr>
        <w:t>знаменател</w:t>
      </w:r>
      <w:r w:rsidR="00E1446A">
        <w:rPr>
          <w:rStyle w:val="c8"/>
          <w:color w:val="000000"/>
        </w:rPr>
        <w:t>ями, </w:t>
      </w:r>
      <w:r w:rsidRPr="00825EB5">
        <w:rPr>
          <w:rStyle w:val="c8"/>
          <w:color w:val="000000"/>
        </w:rPr>
        <w:t>понятие смешанного числа. Важ</w:t>
      </w:r>
      <w:r w:rsidR="00E1446A">
        <w:rPr>
          <w:rStyle w:val="c8"/>
          <w:color w:val="000000"/>
        </w:rPr>
        <w:t>но обратить внимание на случай </w:t>
      </w:r>
      <w:r w:rsidRPr="00825EB5">
        <w:rPr>
          <w:rStyle w:val="c8"/>
          <w:color w:val="000000"/>
        </w:rPr>
        <w:t>вычитания дроби из целого числа.</w:t>
      </w:r>
    </w:p>
    <w:p w:rsidR="005F3700" w:rsidRPr="00825EB5" w:rsidRDefault="00A316E6" w:rsidP="00825EB5">
      <w:pPr>
        <w:pStyle w:val="c5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825EB5">
        <w:rPr>
          <w:b/>
        </w:rPr>
        <w:t>Умножение и деление обыкновенных дробей (31 ч).</w:t>
      </w:r>
      <w:r w:rsidRPr="00825EB5">
        <w:t xml:space="preserve">                            </w:t>
      </w:r>
    </w:p>
    <w:p w:rsidR="005F3700" w:rsidRPr="00825EB5" w:rsidRDefault="005F3700" w:rsidP="00825EB5">
      <w:pPr>
        <w:pStyle w:val="c54"/>
        <w:shd w:val="clear" w:color="auto" w:fill="FFFFFF"/>
        <w:spacing w:before="0" w:beforeAutospacing="0" w:after="0" w:afterAutospacing="0"/>
        <w:ind w:left="142" w:right="20" w:firstLine="568"/>
        <w:rPr>
          <w:color w:val="000000"/>
        </w:rPr>
      </w:pPr>
      <w:r w:rsidRPr="00825EB5">
        <w:rPr>
          <w:rStyle w:val="c8"/>
          <w:color w:val="000000"/>
        </w:rPr>
        <w:t>Умножение дробей. Нахождение дроби от числа. Применение распределительного свойства умножения. Взаимно обратные числа. Деление. Нахождение числа по его дроби. Дробные выражения.</w:t>
      </w:r>
    </w:p>
    <w:p w:rsidR="005F3700" w:rsidRPr="00825EB5" w:rsidRDefault="005F3700" w:rsidP="00825EB5">
      <w:pPr>
        <w:pStyle w:val="c26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825EB5">
        <w:rPr>
          <w:rStyle w:val="c8"/>
          <w:color w:val="000000"/>
        </w:rPr>
        <w:t>• </w:t>
      </w:r>
      <w:r w:rsidRPr="00825EB5">
        <w:rPr>
          <w:rStyle w:val="c8"/>
          <w:i/>
          <w:iCs/>
          <w:color w:val="000000"/>
        </w:rPr>
        <w:t>Основная це</w:t>
      </w:r>
      <w:r w:rsidR="00E1446A">
        <w:rPr>
          <w:rStyle w:val="c8"/>
          <w:i/>
          <w:iCs/>
          <w:color w:val="000000"/>
        </w:rPr>
        <w:t>ль — выработать прочные навыки </w:t>
      </w:r>
      <w:r w:rsidRPr="00825EB5">
        <w:rPr>
          <w:rStyle w:val="c8"/>
          <w:i/>
          <w:iCs/>
          <w:color w:val="000000"/>
        </w:rPr>
        <w:t>арифметических действий с о</w:t>
      </w:r>
      <w:r w:rsidR="00E1446A">
        <w:rPr>
          <w:rStyle w:val="c8"/>
          <w:i/>
          <w:iCs/>
          <w:color w:val="000000"/>
        </w:rPr>
        <w:t>быкновенными дробями и решения </w:t>
      </w:r>
      <w:r w:rsidRPr="00825EB5">
        <w:rPr>
          <w:rStyle w:val="c8"/>
          <w:i/>
          <w:iCs/>
          <w:color w:val="000000"/>
        </w:rPr>
        <w:t>основных задач на дроби.</w:t>
      </w:r>
      <w:r w:rsidRPr="00825EB5">
        <w:rPr>
          <w:rStyle w:val="c8"/>
          <w:color w:val="000000"/>
        </w:rPr>
        <w:t> </w:t>
      </w:r>
    </w:p>
    <w:p w:rsidR="005F3700" w:rsidRPr="00825EB5" w:rsidRDefault="005F3700" w:rsidP="00825EB5">
      <w:pPr>
        <w:pStyle w:val="c54"/>
        <w:shd w:val="clear" w:color="auto" w:fill="FFFFFF"/>
        <w:spacing w:before="0" w:beforeAutospacing="0" w:after="0" w:afterAutospacing="0"/>
        <w:ind w:left="142" w:right="20" w:firstLine="568"/>
        <w:rPr>
          <w:color w:val="000000"/>
        </w:rPr>
      </w:pPr>
      <w:r w:rsidRPr="00825EB5">
        <w:rPr>
          <w:rStyle w:val="c8"/>
          <w:color w:val="000000"/>
        </w:rPr>
        <w:t>• Завершается ра</w:t>
      </w:r>
      <w:r w:rsidR="00E1446A">
        <w:rPr>
          <w:rStyle w:val="c8"/>
          <w:color w:val="000000"/>
        </w:rPr>
        <w:t>бота над формированием навыков </w:t>
      </w:r>
      <w:r w:rsidRPr="00825EB5">
        <w:rPr>
          <w:rStyle w:val="c8"/>
          <w:color w:val="000000"/>
        </w:rPr>
        <w:t>арифметических действий с</w:t>
      </w:r>
      <w:r w:rsidR="00E1446A">
        <w:rPr>
          <w:rStyle w:val="c8"/>
          <w:color w:val="000000"/>
        </w:rPr>
        <w:t xml:space="preserve"> обыкновенными дробями. Навыки </w:t>
      </w:r>
      <w:r w:rsidRPr="00825EB5">
        <w:rPr>
          <w:rStyle w:val="c8"/>
          <w:color w:val="000000"/>
        </w:rPr>
        <w:t>должны быть достаточно прочными, чтобы учащиеся не испытывали затруднений в вычислениях с рациональными числами, чтобы алго</w:t>
      </w:r>
      <w:r w:rsidR="00E1446A">
        <w:rPr>
          <w:rStyle w:val="c8"/>
          <w:color w:val="000000"/>
        </w:rPr>
        <w:t>ритмы действий с обыкновенными </w:t>
      </w:r>
      <w:r w:rsidRPr="00825EB5">
        <w:rPr>
          <w:rStyle w:val="c8"/>
          <w:color w:val="000000"/>
        </w:rPr>
        <w:t>дробями могли стать в даль</w:t>
      </w:r>
      <w:r w:rsidR="00E1446A">
        <w:rPr>
          <w:rStyle w:val="c8"/>
          <w:color w:val="000000"/>
        </w:rPr>
        <w:t xml:space="preserve">нейшем опорой для формирования </w:t>
      </w:r>
      <w:r w:rsidRPr="00825EB5">
        <w:rPr>
          <w:rStyle w:val="c8"/>
          <w:color w:val="000000"/>
        </w:rPr>
        <w:t>умений выполнять действия с алгебраическими дробями. Расширение аппарата действий с дробями позволяет решать текстовые задачи, в которых требуется найти дробь от числа или число по данному значению его дроби.</w:t>
      </w:r>
    </w:p>
    <w:p w:rsidR="005F3700" w:rsidRPr="00825EB5" w:rsidRDefault="00A316E6" w:rsidP="00825EB5">
      <w:pPr>
        <w:pStyle w:val="c54"/>
        <w:numPr>
          <w:ilvl w:val="0"/>
          <w:numId w:val="12"/>
        </w:numPr>
        <w:shd w:val="clear" w:color="auto" w:fill="FFFFFF"/>
        <w:spacing w:before="0" w:beforeAutospacing="0" w:after="0" w:afterAutospacing="0"/>
        <w:ind w:right="20"/>
        <w:rPr>
          <w:color w:val="000000"/>
        </w:rPr>
      </w:pPr>
      <w:r w:rsidRPr="00825EB5">
        <w:rPr>
          <w:b/>
        </w:rPr>
        <w:t xml:space="preserve">Отношения и пропорции (19 ч).                                                              </w:t>
      </w:r>
    </w:p>
    <w:p w:rsidR="005F3700" w:rsidRPr="00825EB5" w:rsidRDefault="005F3700" w:rsidP="00825EB5">
      <w:pPr>
        <w:pStyle w:val="c54"/>
        <w:shd w:val="clear" w:color="auto" w:fill="FFFFFF"/>
        <w:spacing w:before="0" w:beforeAutospacing="0" w:after="0" w:afterAutospacing="0"/>
        <w:ind w:left="142" w:right="20" w:firstLine="568"/>
        <w:rPr>
          <w:color w:val="000000"/>
        </w:rPr>
      </w:pPr>
      <w:r w:rsidRPr="00825EB5">
        <w:rPr>
          <w:rStyle w:val="c8"/>
          <w:color w:val="000000"/>
        </w:rPr>
        <w:t>Отношения. Пропорция, основные свойства пропорции. Прямая и обратная пропорциональная зависимость. Масштаб. Длина окружности и площадь круга. Шар.</w:t>
      </w:r>
    </w:p>
    <w:p w:rsidR="005F3700" w:rsidRPr="00825EB5" w:rsidRDefault="005F3700" w:rsidP="00825EB5">
      <w:pPr>
        <w:pStyle w:val="c26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825EB5">
        <w:rPr>
          <w:rStyle w:val="c8"/>
          <w:color w:val="000000"/>
        </w:rPr>
        <w:t>• </w:t>
      </w:r>
      <w:r w:rsidRPr="00825EB5">
        <w:rPr>
          <w:rStyle w:val="c8"/>
          <w:i/>
          <w:iCs/>
          <w:color w:val="000000"/>
        </w:rPr>
        <w:t>Основная цель — сформировать понятия пропорции, прямой и обратной пропорциональностей величин.</w:t>
      </w:r>
    </w:p>
    <w:p w:rsidR="005F3700" w:rsidRPr="00825EB5" w:rsidRDefault="005F3700" w:rsidP="00825EB5">
      <w:pPr>
        <w:pStyle w:val="c26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825EB5">
        <w:rPr>
          <w:rStyle w:val="c8"/>
          <w:color w:val="000000"/>
        </w:rPr>
        <w:t>• Необходимо, чтобы учащиеся усвоили основное свойство пропорции, так как он</w:t>
      </w:r>
      <w:r w:rsidR="00E1446A">
        <w:rPr>
          <w:rStyle w:val="c8"/>
          <w:color w:val="000000"/>
        </w:rPr>
        <w:t>о находит применение на уроках </w:t>
      </w:r>
      <w:r w:rsidRPr="00825EB5">
        <w:rPr>
          <w:rStyle w:val="c8"/>
          <w:color w:val="000000"/>
        </w:rPr>
        <w:t>математики, химии, физики. В частности, достаточное внимание должно быть уделено решению с помощью пропорции задач на проценты. Понятия о прямой и обратной пропорциональностях величин можно сформировать как о</w:t>
      </w:r>
      <w:r w:rsidR="00E1446A">
        <w:rPr>
          <w:rStyle w:val="c8"/>
          <w:color w:val="000000"/>
        </w:rPr>
        <w:t>бобщение нескольких конкретных </w:t>
      </w:r>
      <w:r w:rsidRPr="00825EB5">
        <w:rPr>
          <w:rStyle w:val="c8"/>
          <w:color w:val="000000"/>
        </w:rPr>
        <w:t>примеров, подчеркнув при это</w:t>
      </w:r>
      <w:r w:rsidR="00E1446A">
        <w:rPr>
          <w:rStyle w:val="c8"/>
          <w:color w:val="000000"/>
        </w:rPr>
        <w:t xml:space="preserve">м практическую </w:t>
      </w:r>
      <w:r w:rsidR="00E1446A">
        <w:rPr>
          <w:rStyle w:val="c8"/>
          <w:color w:val="000000"/>
        </w:rPr>
        <w:lastRenderedPageBreak/>
        <w:t>значимость этих </w:t>
      </w:r>
      <w:r w:rsidRPr="00825EB5">
        <w:rPr>
          <w:rStyle w:val="c8"/>
          <w:color w:val="000000"/>
        </w:rPr>
        <w:t>понятий, возможность их пр</w:t>
      </w:r>
      <w:r w:rsidR="00E1446A">
        <w:rPr>
          <w:rStyle w:val="c8"/>
          <w:color w:val="000000"/>
        </w:rPr>
        <w:t>именения для упрощения решения </w:t>
      </w:r>
      <w:r w:rsidRPr="00825EB5">
        <w:rPr>
          <w:rStyle w:val="c8"/>
          <w:color w:val="000000"/>
        </w:rPr>
        <w:t>соответствующих задач. Даются представления о длине окружности и круга. Соответствующие формулы к обязательному материалу не относятся. Рассмотрение геометрических фигур завершается знакомством с шаром.</w:t>
      </w:r>
    </w:p>
    <w:p w:rsidR="005F3700" w:rsidRPr="00825EB5" w:rsidRDefault="00A316E6" w:rsidP="00825EB5">
      <w:pPr>
        <w:pStyle w:val="c5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825EB5">
        <w:rPr>
          <w:b/>
        </w:rPr>
        <w:t>Положительные и отрицательные числа (13 ч).</w:t>
      </w:r>
      <w:r w:rsidRPr="00825EB5">
        <w:t xml:space="preserve">                       </w:t>
      </w:r>
    </w:p>
    <w:p w:rsidR="00A316E6" w:rsidRPr="00825EB5" w:rsidRDefault="005F3700" w:rsidP="00825EB5">
      <w:pPr>
        <w:pStyle w:val="c54"/>
        <w:shd w:val="clear" w:color="auto" w:fill="FFFFFF"/>
        <w:spacing w:before="0" w:beforeAutospacing="0" w:after="0" w:afterAutospacing="0"/>
        <w:ind w:left="142" w:firstLine="568"/>
        <w:rPr>
          <w:color w:val="000000"/>
        </w:rPr>
      </w:pPr>
      <w:r w:rsidRPr="00825EB5">
        <w:rPr>
          <w:rStyle w:val="c8"/>
          <w:color w:val="000000"/>
        </w:rPr>
        <w:t>Координаты на прямой. Противоположные числа. Модуль числа. Сравнение чисел. Изменение величин.</w:t>
      </w:r>
    </w:p>
    <w:p w:rsidR="00A316E6" w:rsidRPr="00825EB5" w:rsidRDefault="00A316E6" w:rsidP="00825EB5">
      <w:pPr>
        <w:pStyle w:val="a4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25EB5">
        <w:rPr>
          <w:rFonts w:ascii="Times New Roman" w:hAnsi="Times New Roman" w:cs="Times New Roman"/>
          <w:b/>
          <w:sz w:val="24"/>
          <w:szCs w:val="24"/>
        </w:rPr>
        <w:t xml:space="preserve">Сложение и вычитание положительных и отрицательных чисел. (11ч) </w:t>
      </w:r>
    </w:p>
    <w:p w:rsidR="005F3700" w:rsidRPr="00825EB5" w:rsidRDefault="005F3700" w:rsidP="00825EB5">
      <w:pPr>
        <w:pStyle w:val="c54"/>
        <w:shd w:val="clear" w:color="auto" w:fill="FFFFFF"/>
        <w:spacing w:before="0" w:beforeAutospacing="0" w:after="0" w:afterAutospacing="0"/>
        <w:rPr>
          <w:color w:val="000000"/>
        </w:rPr>
      </w:pPr>
      <w:r w:rsidRPr="00825EB5">
        <w:rPr>
          <w:rStyle w:val="c8"/>
          <w:color w:val="000000"/>
        </w:rPr>
        <w:t>Сложение чисел с помощью координатной прямой. Сложение отрицательных чисел. Сложение чисел с разными знаками. Вычитание.</w:t>
      </w:r>
    </w:p>
    <w:p w:rsidR="005F3700" w:rsidRPr="00825EB5" w:rsidRDefault="005F3700" w:rsidP="00825EB5">
      <w:pPr>
        <w:pStyle w:val="c26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825EB5">
        <w:rPr>
          <w:rStyle w:val="c8"/>
          <w:color w:val="000000"/>
        </w:rPr>
        <w:t>• </w:t>
      </w:r>
      <w:r w:rsidRPr="00825EB5">
        <w:rPr>
          <w:rStyle w:val="c8"/>
          <w:i/>
          <w:iCs/>
          <w:color w:val="000000"/>
        </w:rPr>
        <w:t>Основная цель — расш</w:t>
      </w:r>
      <w:r w:rsidR="00E1446A">
        <w:rPr>
          <w:rStyle w:val="c8"/>
          <w:i/>
          <w:iCs/>
          <w:color w:val="000000"/>
        </w:rPr>
        <w:t>ирить представления учащихся о </w:t>
      </w:r>
      <w:r w:rsidRPr="00825EB5">
        <w:rPr>
          <w:rStyle w:val="c8"/>
          <w:i/>
          <w:iCs/>
          <w:color w:val="000000"/>
        </w:rPr>
        <w:t>числе путем введения отрицательных чисел.</w:t>
      </w:r>
      <w:r w:rsidRPr="00825EB5">
        <w:rPr>
          <w:rStyle w:val="c8"/>
          <w:color w:val="000000"/>
        </w:rPr>
        <w:t> </w:t>
      </w:r>
    </w:p>
    <w:p w:rsidR="005F3700" w:rsidRPr="00825EB5" w:rsidRDefault="005F3700" w:rsidP="00825EB5">
      <w:pPr>
        <w:pStyle w:val="c26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825EB5">
        <w:rPr>
          <w:rStyle w:val="c8"/>
          <w:color w:val="000000"/>
        </w:rPr>
        <w:t>• Целесообразност</w:t>
      </w:r>
      <w:r w:rsidR="00E1446A">
        <w:rPr>
          <w:rStyle w:val="c8"/>
          <w:color w:val="000000"/>
        </w:rPr>
        <w:t>ь введения отрицательных чисел </w:t>
      </w:r>
      <w:r w:rsidRPr="00825EB5">
        <w:rPr>
          <w:rStyle w:val="c8"/>
          <w:color w:val="000000"/>
        </w:rPr>
        <w:t>показывается на содержательных примерах. Учащиеся должны научиться изображать положительные и отрицательные числа на координатной прямой. В дальнейшем она будет служить наглядной основой для правил сравнения чисел, сложения и вычитания чисел. Специальное внимани</w:t>
      </w:r>
      <w:r w:rsidR="00E1446A">
        <w:rPr>
          <w:rStyle w:val="c8"/>
          <w:color w:val="000000"/>
        </w:rPr>
        <w:t>е уделяется усвоению вводимого </w:t>
      </w:r>
      <w:r w:rsidRPr="00825EB5">
        <w:rPr>
          <w:rStyle w:val="c8"/>
          <w:color w:val="000000"/>
        </w:rPr>
        <w:t>понятия модуля числа, прочное знание которого необходимо для</w:t>
      </w:r>
      <w:r w:rsidR="00E1446A">
        <w:rPr>
          <w:rStyle w:val="c8"/>
          <w:color w:val="000000"/>
        </w:rPr>
        <w:t xml:space="preserve"> формирования умения сравнивать </w:t>
      </w:r>
      <w:r w:rsidRPr="00825EB5">
        <w:rPr>
          <w:rStyle w:val="c8"/>
          <w:color w:val="000000"/>
        </w:rPr>
        <w:t>отрицательные числа, а в дальнейшем для овладения и алгорит</w:t>
      </w:r>
      <w:r w:rsidR="00E1446A">
        <w:rPr>
          <w:rStyle w:val="c8"/>
          <w:color w:val="000000"/>
        </w:rPr>
        <w:t xml:space="preserve">мами арифметических действий с </w:t>
      </w:r>
      <w:r w:rsidRPr="00825EB5">
        <w:rPr>
          <w:rStyle w:val="c8"/>
          <w:color w:val="000000"/>
        </w:rPr>
        <w:t>положительными и отрицательными числами</w:t>
      </w:r>
    </w:p>
    <w:p w:rsidR="005F3700" w:rsidRPr="00825EB5" w:rsidRDefault="00A316E6" w:rsidP="00825EB5">
      <w:pPr>
        <w:pStyle w:val="c5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825EB5">
        <w:rPr>
          <w:b/>
        </w:rPr>
        <w:t>Умножение и деление положительных и отрицательных чисел (13ч).</w:t>
      </w:r>
    </w:p>
    <w:p w:rsidR="005F3700" w:rsidRPr="00825EB5" w:rsidRDefault="005F3700" w:rsidP="00825EB5">
      <w:pPr>
        <w:pStyle w:val="c54"/>
        <w:shd w:val="clear" w:color="auto" w:fill="FFFFFF"/>
        <w:spacing w:before="0" w:beforeAutospacing="0" w:after="0" w:afterAutospacing="0"/>
        <w:rPr>
          <w:color w:val="000000"/>
        </w:rPr>
      </w:pPr>
      <w:r w:rsidRPr="00825EB5">
        <w:rPr>
          <w:rStyle w:val="c8"/>
          <w:color w:val="000000"/>
        </w:rPr>
        <w:t>Умножение. Деление. Рациональные числа. Свойства действий с рациональными числами.</w:t>
      </w:r>
    </w:p>
    <w:p w:rsidR="005F3700" w:rsidRPr="00825EB5" w:rsidRDefault="005F3700" w:rsidP="00825EB5">
      <w:pPr>
        <w:pStyle w:val="c26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825EB5">
        <w:rPr>
          <w:rStyle w:val="c8"/>
          <w:color w:val="000000"/>
        </w:rPr>
        <w:t>• </w:t>
      </w:r>
      <w:r w:rsidRPr="00825EB5">
        <w:rPr>
          <w:rStyle w:val="c8"/>
          <w:i/>
          <w:iCs/>
          <w:color w:val="000000"/>
        </w:rPr>
        <w:t>Основная це</w:t>
      </w:r>
      <w:r w:rsidR="00E1446A">
        <w:rPr>
          <w:rStyle w:val="c8"/>
          <w:i/>
          <w:iCs/>
          <w:color w:val="000000"/>
        </w:rPr>
        <w:t>ль — выработать прочные навыки </w:t>
      </w:r>
      <w:r w:rsidRPr="00825EB5">
        <w:rPr>
          <w:rStyle w:val="c8"/>
          <w:i/>
          <w:iCs/>
          <w:color w:val="000000"/>
        </w:rPr>
        <w:t>арифметических действий с п</w:t>
      </w:r>
      <w:r w:rsidR="00E1446A">
        <w:rPr>
          <w:rStyle w:val="c8"/>
          <w:i/>
          <w:iCs/>
          <w:color w:val="000000"/>
        </w:rPr>
        <w:t>оложительными и отрицательными </w:t>
      </w:r>
      <w:r w:rsidRPr="00825EB5">
        <w:rPr>
          <w:rStyle w:val="c8"/>
          <w:i/>
          <w:iCs/>
          <w:color w:val="000000"/>
        </w:rPr>
        <w:t>числами.</w:t>
      </w:r>
      <w:r w:rsidRPr="00825EB5">
        <w:rPr>
          <w:rStyle w:val="c8"/>
          <w:color w:val="000000"/>
        </w:rPr>
        <w:t> </w:t>
      </w:r>
    </w:p>
    <w:p w:rsidR="005F3700" w:rsidRPr="00825EB5" w:rsidRDefault="005F3700" w:rsidP="00825EB5">
      <w:pPr>
        <w:pStyle w:val="c26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825EB5">
        <w:rPr>
          <w:rStyle w:val="c8"/>
          <w:color w:val="000000"/>
        </w:rPr>
        <w:t>• Навыки умнож</w:t>
      </w:r>
      <w:r w:rsidR="00E1446A">
        <w:rPr>
          <w:rStyle w:val="c8"/>
          <w:color w:val="000000"/>
        </w:rPr>
        <w:t>ения и деления положительных и </w:t>
      </w:r>
      <w:r w:rsidRPr="00825EB5">
        <w:rPr>
          <w:rStyle w:val="c8"/>
          <w:color w:val="000000"/>
        </w:rPr>
        <w:t>отрицательных чисел отрабат</w:t>
      </w:r>
      <w:r w:rsidR="00E1446A">
        <w:rPr>
          <w:rStyle w:val="c8"/>
          <w:color w:val="000000"/>
        </w:rPr>
        <w:t>ываются сначала при выполнении </w:t>
      </w:r>
      <w:r w:rsidRPr="00825EB5">
        <w:rPr>
          <w:rStyle w:val="c8"/>
          <w:color w:val="000000"/>
        </w:rPr>
        <w:t>отдельных действий, а затем в сочетании с навыками сложения и вычитания пр</w:t>
      </w:r>
      <w:r w:rsidR="00E1446A">
        <w:rPr>
          <w:rStyle w:val="c8"/>
          <w:color w:val="000000"/>
        </w:rPr>
        <w:t>и вычислении значений числовых </w:t>
      </w:r>
      <w:r w:rsidRPr="00825EB5">
        <w:rPr>
          <w:rStyle w:val="c8"/>
          <w:color w:val="000000"/>
        </w:rPr>
        <w:t>выражений. Учащиеся должны усвоить, что для обращения обыкновенной дроби в десятичную достаточно р</w:t>
      </w:r>
      <w:r w:rsidR="00E1446A">
        <w:rPr>
          <w:rStyle w:val="c8"/>
          <w:color w:val="000000"/>
        </w:rPr>
        <w:t>азделить (если это возможно) </w:t>
      </w:r>
      <w:r w:rsidRPr="00825EB5">
        <w:rPr>
          <w:rStyle w:val="c8"/>
          <w:color w:val="000000"/>
        </w:rPr>
        <w:t>числитель на знаменатель. В каждом конкретном случае они должны знать, в какую дробь обращается данная обыкновенная дробь — в десятичную или периодическую. Учащиеся должны знать представление в виде десятичной дроби обыкновенных дробей.</w:t>
      </w:r>
    </w:p>
    <w:p w:rsidR="005F3700" w:rsidRPr="00825EB5" w:rsidRDefault="00A316E6" w:rsidP="00825EB5">
      <w:pPr>
        <w:pStyle w:val="c5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825EB5">
        <w:rPr>
          <w:b/>
        </w:rPr>
        <w:t xml:space="preserve">Решение уравнений (15ч).                                                                     </w:t>
      </w:r>
    </w:p>
    <w:p w:rsidR="005F3700" w:rsidRPr="00825EB5" w:rsidRDefault="005F3700" w:rsidP="00825EB5">
      <w:pPr>
        <w:pStyle w:val="c54"/>
        <w:shd w:val="clear" w:color="auto" w:fill="FFFFFF"/>
        <w:spacing w:before="0" w:beforeAutospacing="0" w:after="0" w:afterAutospacing="0"/>
        <w:ind w:left="142" w:firstLine="568"/>
        <w:rPr>
          <w:color w:val="000000"/>
        </w:rPr>
      </w:pPr>
      <w:r w:rsidRPr="00825EB5">
        <w:rPr>
          <w:rStyle w:val="c8"/>
          <w:color w:val="000000"/>
        </w:rPr>
        <w:t>Раскрытие скобок. Коэффициент. Подобные слагаемые. Решение уравнений.</w:t>
      </w:r>
    </w:p>
    <w:p w:rsidR="005F3700" w:rsidRPr="00825EB5" w:rsidRDefault="005F3700" w:rsidP="00825EB5">
      <w:pPr>
        <w:pStyle w:val="c26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825EB5">
        <w:rPr>
          <w:rStyle w:val="c8"/>
          <w:color w:val="000000"/>
        </w:rPr>
        <w:t>• </w:t>
      </w:r>
      <w:r w:rsidRPr="00825EB5">
        <w:rPr>
          <w:rStyle w:val="c8"/>
          <w:i/>
          <w:iCs/>
          <w:color w:val="000000"/>
        </w:rPr>
        <w:t>Основная цель — под</w:t>
      </w:r>
      <w:r w:rsidR="00E1446A">
        <w:rPr>
          <w:rStyle w:val="c8"/>
          <w:i/>
          <w:iCs/>
          <w:color w:val="000000"/>
        </w:rPr>
        <w:t>готовить учащихся к выполнению </w:t>
      </w:r>
      <w:r w:rsidRPr="00825EB5">
        <w:rPr>
          <w:rStyle w:val="c8"/>
          <w:i/>
          <w:iCs/>
          <w:color w:val="000000"/>
        </w:rPr>
        <w:t>преобразований выражений, решению уравнений.</w:t>
      </w:r>
    </w:p>
    <w:p w:rsidR="005F3700" w:rsidRPr="00825EB5" w:rsidRDefault="005F3700" w:rsidP="00825EB5">
      <w:pPr>
        <w:pStyle w:val="c26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825EB5">
        <w:rPr>
          <w:rStyle w:val="c8"/>
          <w:color w:val="000000"/>
        </w:rPr>
        <w:t>• Преобразования буквенных выражений путем раскрытия скобок и приведения подобных слагаемых отрабатываются в той степени, в кото</w:t>
      </w:r>
      <w:r w:rsidR="00E1446A">
        <w:rPr>
          <w:rStyle w:val="c8"/>
          <w:color w:val="000000"/>
        </w:rPr>
        <w:t>рой они необходимы для решения </w:t>
      </w:r>
      <w:r w:rsidRPr="00825EB5">
        <w:rPr>
          <w:rStyle w:val="c8"/>
          <w:color w:val="000000"/>
        </w:rPr>
        <w:t>несложных уравнений. Введение арифметическ</w:t>
      </w:r>
      <w:r w:rsidR="00E1446A">
        <w:rPr>
          <w:rStyle w:val="c8"/>
          <w:color w:val="000000"/>
        </w:rPr>
        <w:t>их действий над отрицательными </w:t>
      </w:r>
      <w:r w:rsidRPr="00825EB5">
        <w:rPr>
          <w:rStyle w:val="c8"/>
          <w:color w:val="000000"/>
        </w:rPr>
        <w:t>числами позволяет ознакомить учащихся с общими приемами решения линейных уравнений с одной переменной.</w:t>
      </w:r>
    </w:p>
    <w:p w:rsidR="005F3700" w:rsidRPr="00825EB5" w:rsidRDefault="00A316E6" w:rsidP="00825EB5">
      <w:pPr>
        <w:pStyle w:val="c5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825EB5">
        <w:rPr>
          <w:b/>
        </w:rPr>
        <w:t xml:space="preserve"> Координаты на плоскости (13ч).</w:t>
      </w:r>
      <w:r w:rsidRPr="00825EB5">
        <w:t xml:space="preserve">                                                           </w:t>
      </w:r>
    </w:p>
    <w:p w:rsidR="005F3700" w:rsidRPr="00825EB5" w:rsidRDefault="005F3700" w:rsidP="00825EB5">
      <w:pPr>
        <w:pStyle w:val="c54"/>
        <w:shd w:val="clear" w:color="auto" w:fill="FFFFFF"/>
        <w:spacing w:before="0" w:beforeAutospacing="0" w:after="0" w:afterAutospacing="0"/>
        <w:ind w:left="142" w:firstLine="568"/>
        <w:rPr>
          <w:color w:val="000000"/>
        </w:rPr>
      </w:pPr>
      <w:r w:rsidRPr="00825EB5">
        <w:rPr>
          <w:rStyle w:val="c8"/>
          <w:color w:val="000000"/>
        </w:rPr>
        <w:t>Перпендикулярные прямые. Параллельные прямые. Координатная плоскость. Графики. Столбчатые диаграммы.</w:t>
      </w:r>
    </w:p>
    <w:p w:rsidR="005F3700" w:rsidRPr="00825EB5" w:rsidRDefault="005F3700" w:rsidP="00825EB5">
      <w:pPr>
        <w:pStyle w:val="c26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825EB5">
        <w:rPr>
          <w:rStyle w:val="c8"/>
          <w:color w:val="000000"/>
        </w:rPr>
        <w:t>• </w:t>
      </w:r>
      <w:r w:rsidRPr="00825EB5">
        <w:rPr>
          <w:rStyle w:val="c8"/>
          <w:i/>
          <w:iCs/>
          <w:color w:val="000000"/>
        </w:rPr>
        <w:t>Основная цель — познакомить учащихся с прямоугольной системой координат на плоскости.</w:t>
      </w:r>
      <w:r w:rsidRPr="00825EB5">
        <w:rPr>
          <w:rStyle w:val="c8"/>
          <w:color w:val="000000"/>
        </w:rPr>
        <w:t> </w:t>
      </w:r>
    </w:p>
    <w:p w:rsidR="005F3700" w:rsidRPr="00825EB5" w:rsidRDefault="005F3700" w:rsidP="00825EB5">
      <w:pPr>
        <w:pStyle w:val="c26"/>
        <w:shd w:val="clear" w:color="auto" w:fill="FFFFFF"/>
        <w:spacing w:before="0" w:beforeAutospacing="0" w:after="0" w:afterAutospacing="0"/>
        <w:ind w:firstLine="284"/>
        <w:rPr>
          <w:rStyle w:val="c8"/>
          <w:color w:val="000000"/>
        </w:rPr>
      </w:pPr>
      <w:r w:rsidRPr="00825EB5">
        <w:rPr>
          <w:rStyle w:val="c8"/>
          <w:color w:val="000000"/>
        </w:rPr>
        <w:t xml:space="preserve">• Учащиеся должны научиться распознавать и изображать перпендикулярные </w:t>
      </w:r>
      <w:r w:rsidR="00A316E6" w:rsidRPr="00825EB5">
        <w:rPr>
          <w:rStyle w:val="c8"/>
          <w:color w:val="000000"/>
        </w:rPr>
        <w:t>и параллельные прямые. Главное </w:t>
      </w:r>
      <w:r w:rsidRPr="00825EB5">
        <w:rPr>
          <w:rStyle w:val="c8"/>
          <w:color w:val="000000"/>
        </w:rPr>
        <w:t>внимание следует уделить отр</w:t>
      </w:r>
      <w:r w:rsidR="00A316E6" w:rsidRPr="00825EB5">
        <w:rPr>
          <w:rStyle w:val="c8"/>
          <w:color w:val="000000"/>
        </w:rPr>
        <w:t>аботке навыков их построения с </w:t>
      </w:r>
      <w:r w:rsidRPr="00825EB5">
        <w:rPr>
          <w:rStyle w:val="c8"/>
          <w:color w:val="000000"/>
        </w:rPr>
        <w:t>помощью линейки и чертежного треугольника, не требуя воспроизведения точных определений. Основным результатом знакомства учащихся с координатной плоскостью должны явиться з</w:t>
      </w:r>
      <w:r w:rsidR="00A316E6" w:rsidRPr="00825EB5">
        <w:rPr>
          <w:rStyle w:val="c8"/>
          <w:color w:val="000000"/>
        </w:rPr>
        <w:t>нания порядка записи координат </w:t>
      </w:r>
      <w:r w:rsidRPr="00825EB5">
        <w:rPr>
          <w:rStyle w:val="c8"/>
          <w:color w:val="000000"/>
        </w:rPr>
        <w:t xml:space="preserve">точек плоскости и их </w:t>
      </w:r>
      <w:r w:rsidRPr="00825EB5">
        <w:rPr>
          <w:rStyle w:val="c8"/>
          <w:color w:val="000000"/>
        </w:rPr>
        <w:lastRenderedPageBreak/>
        <w:t>названий, умения построить координатные оси, отметить точку по заданным ее координатам, определить координаты точки, отмеченной на координатной плоскости. Формированию вычис</w:t>
      </w:r>
      <w:r w:rsidR="00A316E6" w:rsidRPr="00825EB5">
        <w:rPr>
          <w:rStyle w:val="c8"/>
          <w:color w:val="000000"/>
        </w:rPr>
        <w:t>лительных и графических умений </w:t>
      </w:r>
      <w:r w:rsidRPr="00825EB5">
        <w:rPr>
          <w:rStyle w:val="c8"/>
          <w:color w:val="000000"/>
        </w:rPr>
        <w:t>способствует построение столб</w:t>
      </w:r>
      <w:r w:rsidR="00A316E6" w:rsidRPr="00825EB5">
        <w:rPr>
          <w:rStyle w:val="c8"/>
          <w:color w:val="000000"/>
        </w:rPr>
        <w:t>чатых диаграмм. При выполнении </w:t>
      </w:r>
      <w:r w:rsidRPr="00825EB5">
        <w:rPr>
          <w:rStyle w:val="c8"/>
          <w:color w:val="000000"/>
        </w:rPr>
        <w:t>соответствующих упражнений найдут применение полученные ранее сведения о масштабе и округлении чисел.</w:t>
      </w:r>
    </w:p>
    <w:p w:rsidR="00BA2560" w:rsidRPr="00825EB5" w:rsidRDefault="00BA2560" w:rsidP="00825EB5">
      <w:pPr>
        <w:pStyle w:val="a4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825EB5">
        <w:rPr>
          <w:rFonts w:ascii="Times New Roman" w:hAnsi="Times New Roman" w:cs="Times New Roman"/>
          <w:b/>
          <w:sz w:val="24"/>
          <w:szCs w:val="24"/>
        </w:rPr>
        <w:t xml:space="preserve">Повторение. Решение задач (11ч). </w:t>
      </w:r>
    </w:p>
    <w:p w:rsidR="00BA2560" w:rsidRDefault="00BA2560" w:rsidP="00825EB5">
      <w:pPr>
        <w:pStyle w:val="a4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825EB5">
        <w:rPr>
          <w:rFonts w:ascii="Times New Roman" w:hAnsi="Times New Roman" w:cs="Times New Roman"/>
          <w:b/>
          <w:sz w:val="24"/>
          <w:szCs w:val="24"/>
        </w:rPr>
        <w:t>Внутри предметный модуль «Реальная математика» (9ч).</w:t>
      </w:r>
    </w:p>
    <w:p w:rsidR="00E1446A" w:rsidRPr="00825EB5" w:rsidRDefault="00E1446A" w:rsidP="00E1446A">
      <w:pPr>
        <w:pStyle w:val="a4"/>
        <w:ind w:left="1070"/>
        <w:rPr>
          <w:rFonts w:ascii="Times New Roman" w:hAnsi="Times New Roman" w:cs="Times New Roman"/>
          <w:b/>
          <w:sz w:val="24"/>
          <w:szCs w:val="24"/>
        </w:rPr>
      </w:pPr>
      <w:r w:rsidRPr="009A2F3A">
        <w:rPr>
          <w:rFonts w:ascii="Times New Roman" w:hAnsi="Times New Roman" w:cs="Times New Roman"/>
          <w:sz w:val="24"/>
          <w:szCs w:val="24"/>
        </w:rPr>
        <w:t>Решение задач по теме: «Таблицы». Решение задач по теме: «Вычисление по формуле». Решение задач по теме: «Проценты». Решение задач по теме: «Фигуры на квадратной решетке». Решение задач по теме: «Линейные уравнения». Решение задач по теме: «Диаграммы». Решение задач по теме: «Графики». Решение текстовых задач.</w:t>
      </w:r>
    </w:p>
    <w:p w:rsidR="005F3700" w:rsidRPr="00825EB5" w:rsidRDefault="005F3700" w:rsidP="00825EB5">
      <w:pPr>
        <w:pStyle w:val="c5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825EB5">
        <w:rPr>
          <w:rStyle w:val="c8"/>
          <w:b/>
          <w:bCs/>
          <w:i/>
          <w:iCs/>
          <w:color w:val="000000"/>
        </w:rPr>
        <w:t>Работа с информацией </w:t>
      </w:r>
      <w:r w:rsidRPr="00825EB5">
        <w:rPr>
          <w:rStyle w:val="c8"/>
          <w:color w:val="000000"/>
        </w:rPr>
        <w:t>(в течение учебного года).</w:t>
      </w:r>
    </w:p>
    <w:p w:rsidR="005F3700" w:rsidRPr="00825EB5" w:rsidRDefault="005F3700" w:rsidP="00825EB5">
      <w:pPr>
        <w:pStyle w:val="c54"/>
        <w:shd w:val="clear" w:color="auto" w:fill="FFFFFF"/>
        <w:spacing w:before="0" w:beforeAutospacing="0" w:after="0" w:afterAutospacing="0"/>
        <w:ind w:left="142" w:firstLine="568"/>
        <w:rPr>
          <w:color w:val="000000"/>
        </w:rPr>
      </w:pPr>
      <w:r w:rsidRPr="00825EB5">
        <w:rPr>
          <w:rStyle w:val="c8"/>
          <w:color w:val="000000"/>
        </w:rPr>
        <w:t>Получение информации о предметах по рисунку (масса, время, вместимость и т.д.), в ходе практической работы. Упорядочивание полученной информации.</w:t>
      </w:r>
    </w:p>
    <w:p w:rsidR="005F3700" w:rsidRPr="00825EB5" w:rsidRDefault="005F3700" w:rsidP="00825EB5">
      <w:pPr>
        <w:pStyle w:val="c54"/>
        <w:shd w:val="clear" w:color="auto" w:fill="FFFFFF"/>
        <w:spacing w:before="0" w:beforeAutospacing="0" w:after="0" w:afterAutospacing="0"/>
        <w:ind w:left="142" w:firstLine="568"/>
        <w:rPr>
          <w:color w:val="000000"/>
        </w:rPr>
      </w:pPr>
      <w:r w:rsidRPr="00825EB5">
        <w:rPr>
          <w:rStyle w:val="c8"/>
          <w:color w:val="000000"/>
        </w:rPr>
        <w:t>Проверка истинности утвержден</w:t>
      </w:r>
      <w:r w:rsidR="00A316E6" w:rsidRPr="00825EB5">
        <w:rPr>
          <w:rStyle w:val="c8"/>
          <w:color w:val="000000"/>
        </w:rPr>
        <w:t xml:space="preserve">ий в форме «верно ли, что ... </w:t>
      </w:r>
      <w:r w:rsidRPr="00825EB5">
        <w:rPr>
          <w:rStyle w:val="c8"/>
          <w:color w:val="000000"/>
        </w:rPr>
        <w:t>верно/неверно, что ...».</w:t>
      </w:r>
    </w:p>
    <w:p w:rsidR="005F3700" w:rsidRPr="00825EB5" w:rsidRDefault="005F3700" w:rsidP="00825EB5">
      <w:pPr>
        <w:pStyle w:val="c54"/>
        <w:shd w:val="clear" w:color="auto" w:fill="FFFFFF"/>
        <w:spacing w:before="0" w:beforeAutospacing="0" w:after="0" w:afterAutospacing="0"/>
        <w:ind w:left="142" w:firstLine="568"/>
        <w:rPr>
          <w:color w:val="000000"/>
        </w:rPr>
      </w:pPr>
      <w:r w:rsidRPr="00825EB5">
        <w:rPr>
          <w:rStyle w:val="c8"/>
          <w:color w:val="000000"/>
        </w:rPr>
        <w:t>Проверка правильности готового алгоритма.</w:t>
      </w:r>
    </w:p>
    <w:p w:rsidR="005F3700" w:rsidRPr="00825EB5" w:rsidRDefault="005F3700" w:rsidP="00825EB5">
      <w:pPr>
        <w:pStyle w:val="c54"/>
        <w:shd w:val="clear" w:color="auto" w:fill="FFFFFF"/>
        <w:spacing w:before="0" w:beforeAutospacing="0" w:after="0" w:afterAutospacing="0"/>
        <w:ind w:left="142" w:firstLine="568"/>
        <w:rPr>
          <w:color w:val="000000"/>
        </w:rPr>
      </w:pPr>
      <w:r w:rsidRPr="00825EB5">
        <w:rPr>
          <w:rStyle w:val="c8"/>
          <w:color w:val="000000"/>
        </w:rPr>
        <w:t>Понимание и интерпре</w:t>
      </w:r>
      <w:r w:rsidR="00A316E6" w:rsidRPr="00825EB5">
        <w:rPr>
          <w:rStyle w:val="c8"/>
          <w:color w:val="000000"/>
        </w:rPr>
        <w:t xml:space="preserve">тация таблицы, схемы, круговой </w:t>
      </w:r>
      <w:r w:rsidRPr="00825EB5">
        <w:rPr>
          <w:rStyle w:val="c8"/>
          <w:color w:val="000000"/>
        </w:rPr>
        <w:t>диаграммы.</w:t>
      </w:r>
    </w:p>
    <w:p w:rsidR="005F3700" w:rsidRPr="00825EB5" w:rsidRDefault="005F3700" w:rsidP="00825EB5">
      <w:pPr>
        <w:pStyle w:val="c54"/>
        <w:shd w:val="clear" w:color="auto" w:fill="FFFFFF"/>
        <w:spacing w:before="0" w:beforeAutospacing="0" w:after="0" w:afterAutospacing="0"/>
        <w:ind w:left="142" w:firstLine="568"/>
        <w:rPr>
          <w:color w:val="000000"/>
        </w:rPr>
      </w:pPr>
      <w:r w:rsidRPr="00825EB5">
        <w:rPr>
          <w:rStyle w:val="c8"/>
          <w:color w:val="000000"/>
        </w:rPr>
        <w:t>Заполнение готовой таблицы (запись недостающих данных в ячейки). Самостоятельное составление простейшей таблицы на основе анализа данной информации.</w:t>
      </w:r>
    </w:p>
    <w:p w:rsidR="005F3700" w:rsidRPr="00825EB5" w:rsidRDefault="005F3700" w:rsidP="00825EB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DD3AC5" w:rsidRPr="00DD3AC5" w:rsidRDefault="00DD3AC5" w:rsidP="00DD3AC5">
      <w:pPr>
        <w:tabs>
          <w:tab w:val="left" w:pos="1215"/>
        </w:tabs>
        <w:spacing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D3AC5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DD3AC5" w:rsidRPr="00B657EA" w:rsidRDefault="00DD3AC5" w:rsidP="00DD3AC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856" w:type="dxa"/>
        <w:tblLook w:val="04A0" w:firstRow="1" w:lastRow="0" w:firstColumn="1" w:lastColumn="0" w:noHBand="0" w:noVBand="1"/>
      </w:tblPr>
      <w:tblGrid>
        <w:gridCol w:w="1293"/>
        <w:gridCol w:w="4471"/>
        <w:gridCol w:w="1272"/>
        <w:gridCol w:w="1595"/>
        <w:gridCol w:w="1634"/>
      </w:tblGrid>
      <w:tr w:rsidR="008B1AB5" w:rsidRPr="00040087" w:rsidTr="008B1AB5">
        <w:tc>
          <w:tcPr>
            <w:tcW w:w="1293" w:type="dxa"/>
          </w:tcPr>
          <w:p w:rsidR="008B1AB5" w:rsidRPr="00825EB5" w:rsidRDefault="008B1AB5" w:rsidP="00DD3AC5">
            <w:pPr>
              <w:pStyle w:val="1"/>
              <w:shd w:val="clear" w:color="auto" w:fill="auto"/>
              <w:spacing w:after="120" w:line="216" w:lineRule="exact"/>
              <w:ind w:right="300"/>
              <w:jc w:val="center"/>
              <w:rPr>
                <w:sz w:val="24"/>
                <w:szCs w:val="24"/>
              </w:rPr>
            </w:pPr>
            <w:r w:rsidRPr="00825EB5">
              <w:rPr>
                <w:sz w:val="24"/>
                <w:szCs w:val="24"/>
              </w:rPr>
              <w:t>№ раздела и тем</w:t>
            </w:r>
          </w:p>
        </w:tc>
        <w:tc>
          <w:tcPr>
            <w:tcW w:w="4471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2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Учебные часы</w:t>
            </w:r>
          </w:p>
        </w:tc>
        <w:tc>
          <w:tcPr>
            <w:tcW w:w="1595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570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Практическая часть</w:t>
            </w:r>
          </w:p>
        </w:tc>
      </w:tr>
      <w:tr w:rsidR="008B1AB5" w:rsidRPr="00040087" w:rsidTr="008B1AB5">
        <w:tc>
          <w:tcPr>
            <w:tcW w:w="1293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dxa"/>
          </w:tcPr>
          <w:p w:rsidR="008B1AB5" w:rsidRPr="00825EB5" w:rsidRDefault="008B1AB5" w:rsidP="00DD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Повторение курса математики 5 класса</w:t>
            </w:r>
          </w:p>
        </w:tc>
        <w:tc>
          <w:tcPr>
            <w:tcW w:w="1272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70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B1AB5">
        <w:tc>
          <w:tcPr>
            <w:tcW w:w="1293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dxa"/>
          </w:tcPr>
          <w:p w:rsidR="008B1AB5" w:rsidRPr="00825EB5" w:rsidRDefault="008B1AB5" w:rsidP="00DD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1272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95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70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B1AB5">
        <w:tc>
          <w:tcPr>
            <w:tcW w:w="1293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dxa"/>
          </w:tcPr>
          <w:p w:rsidR="008B1AB5" w:rsidRPr="00825EB5" w:rsidRDefault="008B1AB5" w:rsidP="00DD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1272" w:type="dxa"/>
          </w:tcPr>
          <w:p w:rsidR="008B1AB5" w:rsidRPr="00825EB5" w:rsidRDefault="00BA2560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95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570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B1AB5">
        <w:tc>
          <w:tcPr>
            <w:tcW w:w="1293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dxa"/>
          </w:tcPr>
          <w:p w:rsidR="008B1AB5" w:rsidRPr="00825EB5" w:rsidRDefault="008B1AB5" w:rsidP="00DD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обыкновенных дробей</w:t>
            </w:r>
          </w:p>
        </w:tc>
        <w:tc>
          <w:tcPr>
            <w:tcW w:w="1272" w:type="dxa"/>
          </w:tcPr>
          <w:p w:rsidR="008B1AB5" w:rsidRPr="00825EB5" w:rsidRDefault="00BA2560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95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1570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B1AB5">
        <w:tc>
          <w:tcPr>
            <w:tcW w:w="1293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dxa"/>
          </w:tcPr>
          <w:p w:rsidR="008B1AB5" w:rsidRPr="00825EB5" w:rsidRDefault="008B1AB5" w:rsidP="00DD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Отношения и пропорции</w:t>
            </w:r>
          </w:p>
        </w:tc>
        <w:tc>
          <w:tcPr>
            <w:tcW w:w="1272" w:type="dxa"/>
          </w:tcPr>
          <w:p w:rsidR="008B1AB5" w:rsidRPr="00825EB5" w:rsidRDefault="00BA2560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95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570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B1AB5">
        <w:tc>
          <w:tcPr>
            <w:tcW w:w="1293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4471" w:type="dxa"/>
          </w:tcPr>
          <w:p w:rsidR="008B1AB5" w:rsidRPr="00825EB5" w:rsidRDefault="008B1AB5" w:rsidP="00DD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272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95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70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B1AB5">
        <w:tc>
          <w:tcPr>
            <w:tcW w:w="1293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71" w:type="dxa"/>
          </w:tcPr>
          <w:p w:rsidR="008B1AB5" w:rsidRPr="00825EB5" w:rsidRDefault="008B1AB5" w:rsidP="00DD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и вычитание положительных и отрицательных чисел</w:t>
            </w:r>
          </w:p>
        </w:tc>
        <w:tc>
          <w:tcPr>
            <w:tcW w:w="1272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5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70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B1AB5">
        <w:tc>
          <w:tcPr>
            <w:tcW w:w="1293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1" w:type="dxa"/>
          </w:tcPr>
          <w:p w:rsidR="008B1AB5" w:rsidRPr="00825EB5" w:rsidRDefault="008B1AB5" w:rsidP="00DD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положительных и отрицательных чисел </w:t>
            </w:r>
          </w:p>
        </w:tc>
        <w:tc>
          <w:tcPr>
            <w:tcW w:w="1272" w:type="dxa"/>
          </w:tcPr>
          <w:p w:rsidR="008B1AB5" w:rsidRPr="00825EB5" w:rsidRDefault="00BA2560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5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70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B1AB5">
        <w:tc>
          <w:tcPr>
            <w:tcW w:w="1293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71" w:type="dxa"/>
          </w:tcPr>
          <w:p w:rsidR="008B1AB5" w:rsidRPr="00825EB5" w:rsidRDefault="008B1AB5" w:rsidP="00DD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272" w:type="dxa"/>
          </w:tcPr>
          <w:p w:rsidR="008B1AB5" w:rsidRPr="00825EB5" w:rsidRDefault="00BA2560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95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570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B1AB5">
        <w:tc>
          <w:tcPr>
            <w:tcW w:w="1293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71" w:type="dxa"/>
          </w:tcPr>
          <w:p w:rsidR="008B1AB5" w:rsidRPr="00825EB5" w:rsidRDefault="008B1AB5" w:rsidP="00DD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Координаты на плоскости</w:t>
            </w:r>
          </w:p>
        </w:tc>
        <w:tc>
          <w:tcPr>
            <w:tcW w:w="1272" w:type="dxa"/>
          </w:tcPr>
          <w:p w:rsidR="008B1AB5" w:rsidRPr="00825EB5" w:rsidRDefault="00BA2560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5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70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560" w:rsidRPr="00040087" w:rsidTr="008B1AB5">
        <w:tc>
          <w:tcPr>
            <w:tcW w:w="1293" w:type="dxa"/>
          </w:tcPr>
          <w:p w:rsidR="00BA2560" w:rsidRPr="00825EB5" w:rsidRDefault="00BA2560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71" w:type="dxa"/>
          </w:tcPr>
          <w:p w:rsidR="00BA2560" w:rsidRPr="00825EB5" w:rsidRDefault="00BA2560" w:rsidP="00DD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Внутри предметный модуль «Реальная математика»</w:t>
            </w:r>
          </w:p>
        </w:tc>
        <w:tc>
          <w:tcPr>
            <w:tcW w:w="1272" w:type="dxa"/>
          </w:tcPr>
          <w:p w:rsidR="00BA2560" w:rsidRPr="00825EB5" w:rsidRDefault="00BA2560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5" w:type="dxa"/>
          </w:tcPr>
          <w:p w:rsidR="00BA2560" w:rsidRPr="00825EB5" w:rsidRDefault="00BA2560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BA2560" w:rsidRPr="00825EB5" w:rsidRDefault="00BA2560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B1AB5">
        <w:tc>
          <w:tcPr>
            <w:tcW w:w="1293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2560" w:rsidRPr="00825E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dxa"/>
          </w:tcPr>
          <w:p w:rsidR="008B1AB5" w:rsidRPr="00825EB5" w:rsidRDefault="008B1AB5" w:rsidP="00DD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курса математики 5-6 класса</w:t>
            </w:r>
          </w:p>
        </w:tc>
        <w:tc>
          <w:tcPr>
            <w:tcW w:w="1272" w:type="dxa"/>
          </w:tcPr>
          <w:p w:rsidR="008B1AB5" w:rsidRPr="00825EB5" w:rsidRDefault="005F3700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5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70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B1AB5">
        <w:tc>
          <w:tcPr>
            <w:tcW w:w="1293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8B1AB5" w:rsidRPr="00825EB5" w:rsidRDefault="008B1AB5" w:rsidP="00DD3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272" w:type="dxa"/>
          </w:tcPr>
          <w:p w:rsidR="008B1AB5" w:rsidRPr="00825EB5" w:rsidRDefault="00A12E39" w:rsidP="00DD3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b/>
                <w:sz w:val="24"/>
                <w:szCs w:val="24"/>
              </w:rPr>
              <w:t>175</w:t>
            </w:r>
          </w:p>
        </w:tc>
        <w:tc>
          <w:tcPr>
            <w:tcW w:w="1595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b/>
                <w:sz w:val="24"/>
                <w:szCs w:val="24"/>
              </w:rPr>
              <w:t>16 ч</w:t>
            </w:r>
          </w:p>
        </w:tc>
        <w:tc>
          <w:tcPr>
            <w:tcW w:w="1570" w:type="dxa"/>
          </w:tcPr>
          <w:p w:rsidR="008B1AB5" w:rsidRPr="00825EB5" w:rsidRDefault="008B1AB5" w:rsidP="00DD3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D3AC5" w:rsidRDefault="00DD3AC5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Pr="00F52011" w:rsidRDefault="00F52011" w:rsidP="00F52011">
      <w:pPr>
        <w:jc w:val="both"/>
        <w:rPr>
          <w:b/>
          <w:sz w:val="28"/>
          <w:szCs w:val="28"/>
        </w:rPr>
      </w:pPr>
      <w:r>
        <w:rPr>
          <w:b/>
          <w:sz w:val="36"/>
          <w:szCs w:val="36"/>
        </w:rPr>
        <w:lastRenderedPageBreak/>
        <w:t xml:space="preserve">                                 </w:t>
      </w:r>
      <w:r w:rsidRPr="00F52011">
        <w:rPr>
          <w:b/>
          <w:sz w:val="28"/>
          <w:szCs w:val="28"/>
        </w:rPr>
        <w:t>Список  литературы</w:t>
      </w:r>
    </w:p>
    <w:p w:rsidR="00F52011" w:rsidRDefault="00F52011" w:rsidP="00F52011">
      <w:pPr>
        <w:numPr>
          <w:ilvl w:val="0"/>
          <w:numId w:val="1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Н.Я. Виленкин, В.И. Жохов, А.С. Чесноков, С. И. Шварцбурд . Учебник «Математика–6» Мнемозина, Москва 2007. Рекомендовано Министерством образования и науки РФ</w:t>
      </w:r>
    </w:p>
    <w:p w:rsidR="00F52011" w:rsidRDefault="00F52011" w:rsidP="00F52011">
      <w:pPr>
        <w:numPr>
          <w:ilvl w:val="0"/>
          <w:numId w:val="1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В.И. Жохов , Г. Д. Карташева Примерное планирование учебного материала и контрольные работы по математике 5-9 классы. Вербум-м Москва 2000г.</w:t>
      </w:r>
    </w:p>
    <w:p w:rsidR="00F52011" w:rsidRDefault="00F52011" w:rsidP="00F52011">
      <w:pPr>
        <w:numPr>
          <w:ilvl w:val="0"/>
          <w:numId w:val="1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Чесноков, К.И. Нешков. Дидактические материалы по математике для 6 класса, Москва 2004г.</w:t>
      </w:r>
    </w:p>
    <w:p w:rsidR="00F52011" w:rsidRDefault="00F52011" w:rsidP="00F52011">
      <w:pPr>
        <w:numPr>
          <w:ilvl w:val="0"/>
          <w:numId w:val="1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И.П. Ершова, В.В. Голобородько. Самостоятельные и контрольные работы по математике для 6 класса. Илекса,2003</w:t>
      </w:r>
    </w:p>
    <w:p w:rsidR="00F52011" w:rsidRDefault="00F52011" w:rsidP="00F52011">
      <w:pPr>
        <w:numPr>
          <w:ilvl w:val="0"/>
          <w:numId w:val="1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Н.Ф. Шарыгин , Л.Н. Ерганжиева. Наглядная геометрия: Учебное пособие для учащихся 5-6 классов. Дрофа,2002</w:t>
      </w:r>
    </w:p>
    <w:p w:rsidR="00F52011" w:rsidRDefault="00F52011" w:rsidP="00F52011">
      <w:pPr>
        <w:numPr>
          <w:ilvl w:val="0"/>
          <w:numId w:val="1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Е.Ф. Шершнев, П.В. Чулков. «Математика 6 класс тесты», Москва 2000г.</w:t>
      </w:r>
    </w:p>
    <w:p w:rsidR="00F52011" w:rsidRDefault="00F52011" w:rsidP="00F52011">
      <w:pPr>
        <w:jc w:val="both"/>
        <w:rPr>
          <w:sz w:val="28"/>
          <w:szCs w:val="28"/>
        </w:rPr>
      </w:pPr>
    </w:p>
    <w:p w:rsidR="00F52011" w:rsidRDefault="00F52011" w:rsidP="00F52011">
      <w:pPr>
        <w:jc w:val="both"/>
        <w:rPr>
          <w:sz w:val="28"/>
          <w:szCs w:val="28"/>
        </w:rPr>
      </w:pPr>
    </w:p>
    <w:p w:rsidR="009A2F3A" w:rsidRDefault="009A2F3A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9A2F3A" w:rsidRDefault="009A2F3A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9A2F3A" w:rsidRDefault="009A2F3A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F52011" w:rsidRDefault="00F52011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9A2F3A" w:rsidRPr="00040087" w:rsidRDefault="009A2F3A" w:rsidP="00DD3AC5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8B1AB5" w:rsidRPr="009A2F3A" w:rsidRDefault="008B1AB5" w:rsidP="008B1A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F3A">
        <w:rPr>
          <w:rFonts w:ascii="Times New Roman" w:hAnsi="Times New Roman" w:cs="Times New Roman"/>
          <w:b/>
          <w:sz w:val="28"/>
          <w:szCs w:val="28"/>
        </w:rPr>
        <w:t>Календарно-</w:t>
      </w:r>
      <w:r w:rsidR="00A12E39" w:rsidRPr="009A2F3A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:rsidR="008B1AB5" w:rsidRPr="00040087" w:rsidRDefault="008B1AB5" w:rsidP="008B1AB5">
      <w:pPr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 уроков в неделю, всего 175 уроков</w:t>
      </w:r>
      <w:r w:rsidRPr="00040087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5"/>
        <w:tblW w:w="11170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963"/>
        <w:gridCol w:w="880"/>
        <w:gridCol w:w="5529"/>
        <w:gridCol w:w="992"/>
        <w:gridCol w:w="709"/>
        <w:gridCol w:w="567"/>
        <w:gridCol w:w="708"/>
        <w:gridCol w:w="822"/>
      </w:tblGrid>
      <w:tr w:rsidR="008B1AB5" w:rsidRPr="00040087" w:rsidTr="008B1AB5">
        <w:trPr>
          <w:trHeight w:val="90"/>
        </w:trPr>
        <w:tc>
          <w:tcPr>
            <w:tcW w:w="963" w:type="dxa"/>
            <w:vMerge w:val="restart"/>
          </w:tcPr>
          <w:p w:rsidR="008B1AB5" w:rsidRPr="00040087" w:rsidRDefault="008B1AB5" w:rsidP="008B1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№ пункта</w:t>
            </w:r>
          </w:p>
        </w:tc>
        <w:tc>
          <w:tcPr>
            <w:tcW w:w="880" w:type="dxa"/>
            <w:vMerge w:val="restart"/>
          </w:tcPr>
          <w:p w:rsidR="008B1AB5" w:rsidRPr="00040087" w:rsidRDefault="008B1AB5" w:rsidP="008B1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B1AB5" w:rsidRPr="00040087" w:rsidRDefault="008B1AB5" w:rsidP="008B1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B1AB5" w:rsidRPr="00040087" w:rsidRDefault="008B1AB5" w:rsidP="008B1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06" w:type="dxa"/>
            <w:gridSpan w:val="4"/>
            <w:tcBorders>
              <w:bottom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8B1AB5" w:rsidRPr="00040087" w:rsidTr="008B1AB5">
        <w:trPr>
          <w:trHeight w:val="135"/>
        </w:trPr>
        <w:tc>
          <w:tcPr>
            <w:tcW w:w="963" w:type="dxa"/>
            <w:vMerge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B5" w:rsidRPr="00040087" w:rsidRDefault="008B1AB5" w:rsidP="008B1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B1AB5" w:rsidRPr="00040087" w:rsidRDefault="008B1AB5" w:rsidP="008B1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F3A" w:rsidRPr="00040087" w:rsidTr="00E1446A">
        <w:tc>
          <w:tcPr>
            <w:tcW w:w="963" w:type="dxa"/>
          </w:tcPr>
          <w:p w:rsidR="009A2F3A" w:rsidRPr="00040087" w:rsidRDefault="009A2F3A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9A2F3A" w:rsidRPr="00040087" w:rsidRDefault="009A2F3A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9A2F3A" w:rsidRPr="009A2F3A" w:rsidRDefault="009A2F3A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F3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A2F3A" w:rsidRPr="009A2F3A" w:rsidRDefault="009A2F3A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9A2F3A" w:rsidRPr="00040087" w:rsidRDefault="009A2F3A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9A2F3A" w:rsidRPr="00040087" w:rsidRDefault="009A2F3A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9A2F3A" w:rsidRPr="00040087" w:rsidRDefault="009A2F3A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9A2F3A" w:rsidRPr="00040087" w:rsidRDefault="009A2F3A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Действия с обыкновенными дробями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Действия с десятичными дробями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Решение задач на проценты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задач на движение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D13B4F" w:rsidTr="00E1446A">
        <w:tc>
          <w:tcPr>
            <w:tcW w:w="963" w:type="dxa"/>
          </w:tcPr>
          <w:p w:rsidR="008B1AB5" w:rsidRPr="00D13B4F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D13B4F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D13B4F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B4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D13B4F" w:rsidRDefault="00825E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D13B4F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D13B4F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D13B4F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D13B4F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A12E39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Проверочная </w:t>
            </w:r>
            <w:r w:rsidR="008B1AB5"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по остаточным знаниям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§1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Делимость чисел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Делители и кратные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Делители и кратные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9A2F3A" w:rsidRDefault="009A2F3A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F3A" w:rsidRDefault="009A2F3A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10, на 5 и на 2.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10, на 5 и на 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10, на 5 и на 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9 и на 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9 и на 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делимости на 9 и на 3.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п.5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Разложение на простые множители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п.5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Разложение на простые множители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п.6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Наибольший общий делитель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п.6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Наибольший общий делитель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Взаимно простые числа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п.6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Наибольший общий делитель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Взаимно простые числа.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п.7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п.7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п.7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п.7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</w:t>
            </w: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№1 </w:t>
            </w: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«Делимость чисел»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§2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25E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п.8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п.8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п.9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п.9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п.9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п.10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Приведение дробей к общему знаменателю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п.10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Приведение дробей к общему знаменателю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п.10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Приведение дробей к общему знаменателю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п.11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дробей с разными знаменателями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п.11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 дробей с разными знаменателями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п.11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ложение и вычитание дробей с разными знаменателями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п.11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ложение и вычитание дробей с разными знаменателями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п.11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ложение и вычитание дробей с разными знаменателями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п.11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вычитание дробей с раз</w:t>
            </w:r>
            <w:r w:rsidR="00A12E39">
              <w:rPr>
                <w:rFonts w:ascii="Times New Roman" w:hAnsi="Times New Roman" w:cs="Times New Roman"/>
                <w:sz w:val="24"/>
                <w:szCs w:val="24"/>
              </w:rPr>
              <w:t>ными знаменателями</w:t>
            </w: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41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2 </w:t>
            </w: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«Сложение и вычитание дробей с разными знаменателями»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п.12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п.12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п.12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п.12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п.12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п.12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D13B4F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D13B4F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3 </w:t>
            </w: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«Сложение и вычитание смешанных чисел»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D13B4F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D13B4F" w:rsidTr="00E1446A">
        <w:tc>
          <w:tcPr>
            <w:tcW w:w="963" w:type="dxa"/>
          </w:tcPr>
          <w:p w:rsidR="008B1AB5" w:rsidRPr="00D13B4F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59D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Реальная математика. Решение задач по теме: «Таблицы»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59D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D13B4F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D13B4F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D13B4F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D13B4F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§3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обыкновенных дробей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25E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D96B83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D96B83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п.13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п.13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п.13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п.13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п.14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п.14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п.14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п.14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п.15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п.15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п.15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п.15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           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D96B83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dxa"/>
          </w:tcPr>
          <w:p w:rsidR="008B1AB5" w:rsidRPr="00546100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4610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D96B83" w:rsidRDefault="00E1446A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Реальная математика. </w:t>
            </w:r>
            <w:r w:rsidR="008B1AB5" w:rsidRPr="00D96B8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Решение задач по теме: «</w:t>
            </w:r>
            <w:r w:rsidR="008B1AB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Вычисление по формуле</w:t>
            </w:r>
            <w:r w:rsidR="008B1AB5" w:rsidRPr="00D96B8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D96B83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6B8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4 </w:t>
            </w: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«Умножение обыкновенных дробей»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п.16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Взаимно обратные числа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п.16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Взаимно обратные числа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п.17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п.17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D96B83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D96B83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п.17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п.17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п.17</w:t>
            </w:r>
          </w:p>
        </w:tc>
        <w:tc>
          <w:tcPr>
            <w:tcW w:w="880" w:type="dxa"/>
          </w:tcPr>
          <w:p w:rsidR="008B1AB5" w:rsidRPr="00546100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10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71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5 </w:t>
            </w: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«Умножение и деление обыкновенных дробей»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п.18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п.18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п.18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п.18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D96B83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dxa"/>
          </w:tcPr>
          <w:p w:rsidR="008B1AB5" w:rsidRPr="00546100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4610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77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D96B83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6B8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Реальная математика. Решение задач по теме: «Проценты»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D96B83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6B8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п.19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Дробные выражения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п.19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Дробные выражения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п.19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Дробные выражения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529" w:type="dxa"/>
            <w:tcBorders>
              <w:bottom w:val="single" w:sz="4" w:space="0" w:color="auto"/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6 </w:t>
            </w: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«Умножение и деление обыкновенных дробей»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§4</w:t>
            </w:r>
          </w:p>
        </w:tc>
        <w:tc>
          <w:tcPr>
            <w:tcW w:w="5529" w:type="dxa"/>
            <w:tcBorders>
              <w:top w:val="single" w:sz="4" w:space="0" w:color="auto"/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Отношения и пропорции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8B1AB5" w:rsidRPr="00040087" w:rsidRDefault="00825E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п.20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D8">
              <w:rPr>
                <w:rFonts w:ascii="Times New Roman" w:hAnsi="Times New Roman" w:cs="Times New Roman"/>
                <w:sz w:val="24"/>
                <w:szCs w:val="24"/>
              </w:rPr>
              <w:t>п.20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п.20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п.20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п.21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Пропорции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D96B83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D96B83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п.21</w:t>
            </w:r>
          </w:p>
        </w:tc>
        <w:tc>
          <w:tcPr>
            <w:tcW w:w="880" w:type="dxa"/>
          </w:tcPr>
          <w:p w:rsidR="008B1AB5" w:rsidRPr="00546100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10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Пропорции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п.21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Прямая и обратная пропорциональные зависимости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п.22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Прямая и обратная пропорциональные зависимости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п.22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Прямая и обратная пропорциональные зависимости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D96B83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dxa"/>
          </w:tcPr>
          <w:p w:rsidR="008B1AB5" w:rsidRPr="00546100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4610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91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D96B83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6B8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Реальная математика. Решение задач по теме: «Пропорция»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D96B83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6B8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D96B83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D96B83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546100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10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A12E39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 w:rsidR="008B1A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№7 «Отношения</w:t>
            </w:r>
            <w:r w:rsidR="008B1AB5"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п.23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Масштаб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п.23</w:t>
            </w:r>
          </w:p>
        </w:tc>
        <w:tc>
          <w:tcPr>
            <w:tcW w:w="880" w:type="dxa"/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D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Масштаб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п.24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п.24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п.24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Шар 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п.25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Шар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dxa"/>
          </w:tcPr>
          <w:p w:rsidR="008B1AB5" w:rsidRPr="00546100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4610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59D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Реальная математика. Решение задач по теме: «Фигуры на квадратной решетке»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59D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676C86" w:rsidTr="00825EB5">
        <w:tc>
          <w:tcPr>
            <w:tcW w:w="963" w:type="dxa"/>
          </w:tcPr>
          <w:p w:rsidR="008B1AB5" w:rsidRPr="00676C86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676C86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6C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  <w:r w:rsidRPr="00676C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 «Прямая и обратная пропорциональные зависимости.  Длина окружности и площадь круга»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676C86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6C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676C86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676C86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§5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п.26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Координаты на прямой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п.26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Координаты на прямой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D96B83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D96B83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п.26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Координаты на прямой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п.26</w:t>
            </w:r>
          </w:p>
        </w:tc>
        <w:tc>
          <w:tcPr>
            <w:tcW w:w="880" w:type="dxa"/>
          </w:tcPr>
          <w:p w:rsidR="008B1AB5" w:rsidRPr="00546100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10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Противоположные числа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п.27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Противоположные числа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п.27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Модуль числа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п.28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Модуль числа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п.28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п.29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п.29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п.29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Изменение величин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п.30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Изменение величин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546100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100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9 </w:t>
            </w: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«Положительные и отрицательные числа»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§6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положительных и отрицательных чисел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п.31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Сложение чисел с помощью координатной прямой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п.31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Сложение чисел с помощью координатной прямой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п.32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Сложение отрицательных чисел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п.32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Сложение отрицательных чисел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п.33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Сложение чисел с разными знаками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п.33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Сложение чисел с разными знаками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п.33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Сложение чисел с разн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ыми знаками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п.34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п.34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п.34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10 </w:t>
            </w: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«Сложение и вычитание положительных и отрицательных чисел»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§7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25E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п.35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п.35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п.35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п.36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п.36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п.36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D8">
              <w:rPr>
                <w:rFonts w:ascii="Times New Roman" w:hAnsi="Times New Roman" w:cs="Times New Roman"/>
                <w:sz w:val="24"/>
                <w:szCs w:val="24"/>
              </w:rPr>
              <w:t>п.37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D8">
              <w:rPr>
                <w:rFonts w:ascii="Times New Roman" w:hAnsi="Times New Roman" w:cs="Times New Roman"/>
                <w:sz w:val="24"/>
                <w:szCs w:val="24"/>
              </w:rPr>
              <w:t>Рациональные числа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п.37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Рациональные числа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п.38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Свойства действий с рациональными числами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п.38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Свойства действий с рациональными числами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dxa"/>
          </w:tcPr>
          <w:p w:rsidR="008B1AB5" w:rsidRPr="00546100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4610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59D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Реальная математика. Текстовые задачи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59D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="00A12E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онтрольная работа № 11 </w:t>
            </w: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«Умножение и деление положительных и отрицательных чисел»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§8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уравнений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25E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п.39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Раскрытие скобок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п.39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Раскрытие скобок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п.39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Раскрытие скобок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п.40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п.40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п.41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Подобные слагаемые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п.41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Подобные слагаемые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п.41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Подобные слагаемые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825EB5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A12E39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№12  </w:t>
            </w:r>
            <w:r w:rsidR="008B1AB5"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8B1A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Раскрытие скобок. Приведение подобных слагаемых</w:t>
            </w:r>
            <w:r w:rsidR="008B1AB5"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п.42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п.42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п.42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п.42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dxa"/>
          </w:tcPr>
          <w:p w:rsidR="008B1AB5" w:rsidRPr="00546100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4610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150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59D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Реальная математика. Решение задач по теме: «Линейные уравнения»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59D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D8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</w:t>
            </w:r>
            <w:r w:rsidR="00A12E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нтрольная работа № 13 </w:t>
            </w: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«Решение уравнений»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§9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Координаты на плоскости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25E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п.43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п.43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п.44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п.44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п.45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Координатная плоскость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п.45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Координатная плоскость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п.45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Координатная плоскость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п.46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Столбчатые диаграммы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59D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п.47</w:t>
            </w:r>
          </w:p>
        </w:tc>
        <w:tc>
          <w:tcPr>
            <w:tcW w:w="880" w:type="dxa"/>
          </w:tcPr>
          <w:p w:rsidR="008B1AB5" w:rsidRPr="00546100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4610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160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59D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Реальная математика. Решение задач по теме: «Диаграммы»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59D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п.47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Графики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п.47</w:t>
            </w: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 xml:space="preserve">Графики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59D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Реальная математика. Решение задач по теме: «Графики»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6259D8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6259D8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A12E39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 w:rsidR="008B1A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14 </w:t>
            </w:r>
            <w:r w:rsidR="008B1AB5"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«Координаты на плоскости»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A80031" w:rsidRDefault="008B1A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ение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FE3F75" w:rsidRDefault="00825EB5" w:rsidP="008B1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вычитание дробей с разными знаменателями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смешанных чисел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обыкновенных дробей, смешанных чисел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B5" w:rsidRPr="00040087" w:rsidTr="00E1446A">
        <w:tc>
          <w:tcPr>
            <w:tcW w:w="963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B1AB5" w:rsidRPr="00040087" w:rsidRDefault="008B1AB5" w:rsidP="008B1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EB5" w:rsidRPr="00040087" w:rsidTr="00E1446A">
        <w:tc>
          <w:tcPr>
            <w:tcW w:w="963" w:type="dxa"/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EB5" w:rsidRPr="00040087" w:rsidTr="00E1446A">
        <w:tc>
          <w:tcPr>
            <w:tcW w:w="963" w:type="dxa"/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EB5" w:rsidRPr="00040087" w:rsidTr="00E1446A">
        <w:tc>
          <w:tcPr>
            <w:tcW w:w="963" w:type="dxa"/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25EB5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5EB5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EB5" w:rsidRPr="00040087" w:rsidTr="00E1446A">
        <w:tc>
          <w:tcPr>
            <w:tcW w:w="963" w:type="dxa"/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25EB5" w:rsidRPr="00825EB5" w:rsidRDefault="00825EB5" w:rsidP="00825EB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i/>
                <w:sz w:val="24"/>
                <w:szCs w:val="24"/>
              </w:rPr>
              <w:t>172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5EB5" w:rsidRPr="00825EB5" w:rsidRDefault="00825EB5" w:rsidP="00825EB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5EB5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EB5" w:rsidRPr="00040087" w:rsidTr="00E1446A">
        <w:tc>
          <w:tcPr>
            <w:tcW w:w="963" w:type="dxa"/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25EB5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25EB5" w:rsidRPr="00825EB5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ошибок. Коррекция знаний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5EB5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EB5" w:rsidRPr="00040087" w:rsidTr="00E1446A">
        <w:tc>
          <w:tcPr>
            <w:tcW w:w="963" w:type="dxa"/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25EB5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25EB5" w:rsidRPr="00825EB5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5EB5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EB5" w:rsidRPr="00040087" w:rsidTr="00E1446A">
        <w:tc>
          <w:tcPr>
            <w:tcW w:w="963" w:type="dxa"/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25EB5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825EB5" w:rsidRPr="00825EB5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5EB5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825EB5" w:rsidRPr="00040087" w:rsidRDefault="00825EB5" w:rsidP="00825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1AB5" w:rsidRPr="00040087" w:rsidRDefault="008B1AB5" w:rsidP="008B1AB5">
      <w:pPr>
        <w:rPr>
          <w:rFonts w:ascii="Times New Roman" w:hAnsi="Times New Roman" w:cs="Times New Roman"/>
          <w:sz w:val="24"/>
          <w:szCs w:val="24"/>
        </w:rPr>
      </w:pPr>
    </w:p>
    <w:p w:rsidR="00484D2D" w:rsidRDefault="00484D2D"/>
    <w:sectPr w:rsidR="00484D2D" w:rsidSect="0069223E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171" w:rsidRDefault="006D1171" w:rsidP="0094264D">
      <w:pPr>
        <w:spacing w:after="0" w:line="240" w:lineRule="auto"/>
      </w:pPr>
      <w:r>
        <w:separator/>
      </w:r>
    </w:p>
  </w:endnote>
  <w:endnote w:type="continuationSeparator" w:id="0">
    <w:p w:rsidR="006D1171" w:rsidRDefault="006D1171" w:rsidP="00942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23E" w:rsidRDefault="0069223E">
    <w:pPr>
      <w:ind w:right="260"/>
      <w:rPr>
        <w:color w:val="222A35" w:themeColor="text2" w:themeShade="80"/>
        <w:sz w:val="26"/>
        <w:szCs w:val="26"/>
      </w:rPr>
    </w:pPr>
    <w:r>
      <w:rPr>
        <w:noProof/>
        <w:color w:val="44546A" w:themeColor="text2"/>
        <w:sz w:val="26"/>
        <w:szCs w:val="26"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BBE581" wp14:editId="05605644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9223E" w:rsidRDefault="0069223E">
                          <w:pPr>
                            <w:spacing w:after="0"/>
                            <w:jc w:val="center"/>
                            <w:rPr>
                              <w:color w:val="222A35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222A35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222A35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222A35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4F0F46">
                            <w:rPr>
                              <w:noProof/>
                              <w:color w:val="222A35" w:themeColor="text2" w:themeShade="80"/>
                              <w:sz w:val="26"/>
                              <w:szCs w:val="26"/>
                            </w:rPr>
                            <w:t>2</w:t>
                          </w:r>
                          <w:r>
                            <w:rPr>
                              <w:color w:val="222A35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2ABBE581"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26" type="#_x0000_t202" style="position:absolute;margin-left:0;margin-top:0;width:30.6pt;height:24.65pt;z-index:251658240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" fillcolor="white [3201]" stroked="f" strokeweight=".5pt">
              <v:textbox style="mso-fit-shape-to-text:t" inset="0,,0">
                <w:txbxContent>
                  <w:p w:rsidR="0069223E" w:rsidRDefault="0069223E">
                    <w:pPr>
                      <w:spacing w:after="0"/>
                      <w:jc w:val="center"/>
                      <w:rPr>
                        <w:color w:val="222A35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222A35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222A35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222A35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4F0F46">
                      <w:rPr>
                        <w:noProof/>
                        <w:color w:val="222A35" w:themeColor="text2" w:themeShade="80"/>
                        <w:sz w:val="26"/>
                        <w:szCs w:val="26"/>
                      </w:rPr>
                      <w:t>2</w:t>
                    </w:r>
                    <w:r>
                      <w:rPr>
                        <w:color w:val="222A35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69223E" w:rsidRDefault="0069223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171" w:rsidRDefault="006D1171" w:rsidP="0094264D">
      <w:pPr>
        <w:spacing w:after="0" w:line="240" w:lineRule="auto"/>
      </w:pPr>
      <w:r>
        <w:separator/>
      </w:r>
    </w:p>
  </w:footnote>
  <w:footnote w:type="continuationSeparator" w:id="0">
    <w:p w:rsidR="006D1171" w:rsidRDefault="006D1171" w:rsidP="00942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C1F31"/>
    <w:multiLevelType w:val="multilevel"/>
    <w:tmpl w:val="C8863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596966"/>
    <w:multiLevelType w:val="hybridMultilevel"/>
    <w:tmpl w:val="157E0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26476B"/>
    <w:multiLevelType w:val="multilevel"/>
    <w:tmpl w:val="21922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442A33"/>
    <w:multiLevelType w:val="multilevel"/>
    <w:tmpl w:val="3AF0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417A97"/>
    <w:multiLevelType w:val="multilevel"/>
    <w:tmpl w:val="A942D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C365A6"/>
    <w:multiLevelType w:val="hybridMultilevel"/>
    <w:tmpl w:val="8F88EDEA"/>
    <w:lvl w:ilvl="0" w:tplc="E452D4E4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ED024BB"/>
    <w:multiLevelType w:val="hybridMultilevel"/>
    <w:tmpl w:val="F63ADA6C"/>
    <w:lvl w:ilvl="0" w:tplc="E452D4E4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26207A1"/>
    <w:multiLevelType w:val="multilevel"/>
    <w:tmpl w:val="95CAD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A755BB"/>
    <w:multiLevelType w:val="hybridMultilevel"/>
    <w:tmpl w:val="C42A38D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4EC051A3"/>
    <w:multiLevelType w:val="multilevel"/>
    <w:tmpl w:val="23643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5C33E9"/>
    <w:multiLevelType w:val="multilevel"/>
    <w:tmpl w:val="75607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6448C9"/>
    <w:multiLevelType w:val="multilevel"/>
    <w:tmpl w:val="37287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D92A44"/>
    <w:multiLevelType w:val="multilevel"/>
    <w:tmpl w:val="4C20E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333C9C"/>
    <w:multiLevelType w:val="hybridMultilevel"/>
    <w:tmpl w:val="59966634"/>
    <w:lvl w:ilvl="0" w:tplc="E9F2AA3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12"/>
  </w:num>
  <w:num w:numId="8">
    <w:abstractNumId w:val="2"/>
  </w:num>
  <w:num w:numId="9">
    <w:abstractNumId w:val="10"/>
  </w:num>
  <w:num w:numId="10">
    <w:abstractNumId w:val="9"/>
  </w:num>
  <w:num w:numId="11">
    <w:abstractNumId w:val="5"/>
  </w:num>
  <w:num w:numId="12">
    <w:abstractNumId w:val="13"/>
  </w:num>
  <w:num w:numId="13">
    <w:abstractNumId w:val="6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D37"/>
    <w:rsid w:val="000449A2"/>
    <w:rsid w:val="000B2422"/>
    <w:rsid w:val="00124846"/>
    <w:rsid w:val="00160353"/>
    <w:rsid w:val="003601F0"/>
    <w:rsid w:val="00484D2D"/>
    <w:rsid w:val="004F0F46"/>
    <w:rsid w:val="005B4CFC"/>
    <w:rsid w:val="005F3700"/>
    <w:rsid w:val="006420E4"/>
    <w:rsid w:val="0069223E"/>
    <w:rsid w:val="006D1171"/>
    <w:rsid w:val="007D29E2"/>
    <w:rsid w:val="00814D37"/>
    <w:rsid w:val="00825EB5"/>
    <w:rsid w:val="008B1AB5"/>
    <w:rsid w:val="0094264D"/>
    <w:rsid w:val="00980B4E"/>
    <w:rsid w:val="009A2F3A"/>
    <w:rsid w:val="009E3591"/>
    <w:rsid w:val="00A12E39"/>
    <w:rsid w:val="00A316E6"/>
    <w:rsid w:val="00A826BF"/>
    <w:rsid w:val="00B777A6"/>
    <w:rsid w:val="00BA2560"/>
    <w:rsid w:val="00CA637C"/>
    <w:rsid w:val="00D959CA"/>
    <w:rsid w:val="00DD3AC5"/>
    <w:rsid w:val="00E1446A"/>
    <w:rsid w:val="00F3454D"/>
    <w:rsid w:val="00F5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04D9E"/>
  <w15:docId w15:val="{2EF5C3DD-91C8-45F7-9230-6A1F503B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4D2D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30">
    <w:name w:val="Font Style30"/>
    <w:uiPriority w:val="99"/>
    <w:rsid w:val="00484D2D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84D2D"/>
    <w:pPr>
      <w:ind w:left="720"/>
      <w:contextualSpacing/>
    </w:pPr>
  </w:style>
  <w:style w:type="character" w:customStyle="1" w:styleId="FontStyle24">
    <w:name w:val="Font Style24"/>
    <w:uiPriority w:val="99"/>
    <w:rsid w:val="00484D2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9">
    <w:name w:val="Style9"/>
    <w:basedOn w:val="a"/>
    <w:uiPriority w:val="99"/>
    <w:rsid w:val="00484D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D3A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Основной текст_"/>
    <w:basedOn w:val="a0"/>
    <w:link w:val="1"/>
    <w:rsid w:val="00DD3A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6"/>
    <w:rsid w:val="00DD3AC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54">
    <w:name w:val="c54"/>
    <w:basedOn w:val="a"/>
    <w:rsid w:val="005F3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F3700"/>
  </w:style>
  <w:style w:type="paragraph" w:customStyle="1" w:styleId="c26">
    <w:name w:val="c26"/>
    <w:basedOn w:val="a"/>
    <w:rsid w:val="005F3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42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4264D"/>
  </w:style>
  <w:style w:type="paragraph" w:styleId="a9">
    <w:name w:val="footer"/>
    <w:basedOn w:val="a"/>
    <w:link w:val="aa"/>
    <w:uiPriority w:val="99"/>
    <w:unhideWhenUsed/>
    <w:rsid w:val="00942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264D"/>
  </w:style>
  <w:style w:type="paragraph" w:styleId="ab">
    <w:name w:val="Balloon Text"/>
    <w:basedOn w:val="a"/>
    <w:link w:val="ac"/>
    <w:uiPriority w:val="99"/>
    <w:semiHidden/>
    <w:unhideWhenUsed/>
    <w:rsid w:val="00692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922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9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kuban.ru/docs/Zakon/2012/Zakon_RF_2012-12-29_N_273.rt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84082-2432-4B93-B62F-113AC8A10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3917</Words>
  <Characters>22328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Гаинур</cp:lastModifiedBy>
  <cp:revision>20</cp:revision>
  <cp:lastPrinted>2020-10-26T05:42:00Z</cp:lastPrinted>
  <dcterms:created xsi:type="dcterms:W3CDTF">2018-11-05T11:59:00Z</dcterms:created>
  <dcterms:modified xsi:type="dcterms:W3CDTF">2020-11-16T05:36:00Z</dcterms:modified>
</cp:coreProperties>
</file>